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3D" w:rsidRDefault="00700FDD" w:rsidP="00700FDD">
      <w:pPr>
        <w:jc w:val="both"/>
        <w:rPr>
          <w:rFonts w:ascii="Times New Roman" w:hAnsi="Times New Roman" w:cs="Times New Roman"/>
        </w:rPr>
      </w:pPr>
      <w:r w:rsidRPr="00625E3D">
        <w:rPr>
          <w:rFonts w:ascii="Times New Roman" w:hAnsi="Times New Roman" w:cs="Times New Roman"/>
          <w:b/>
          <w:bCs/>
        </w:rPr>
        <w:t>Указ Президента Российской Федерации от 28.04.2020 № 294</w:t>
      </w:r>
    </w:p>
    <w:p w:rsidR="00700FDD" w:rsidRPr="00700FDD" w:rsidRDefault="00625E3D" w:rsidP="00700F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700FDD" w:rsidRPr="00700FDD">
        <w:rPr>
          <w:rFonts w:ascii="Times New Roman" w:hAnsi="Times New Roman" w:cs="Times New Roman"/>
        </w:rPr>
        <w:t>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</w:t>
      </w:r>
      <w:r>
        <w:rPr>
          <w:rFonts w:ascii="Times New Roman" w:hAnsi="Times New Roman" w:cs="Times New Roman"/>
        </w:rPr>
        <w:t>»</w:t>
      </w: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  <w:r w:rsidRPr="00700FDD">
        <w:rPr>
          <w:rFonts w:ascii="Times New Roman" w:hAnsi="Times New Roman" w:cs="Times New Roman"/>
        </w:rPr>
        <w:t>В целях дальнейшего обеспечения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(COVID-19), в соответствии со статьёй 80 Конституции Российской Федерации постановляю:</w:t>
      </w: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  <w:r w:rsidRPr="00700FDD">
        <w:rPr>
          <w:rFonts w:ascii="Times New Roman" w:hAnsi="Times New Roman" w:cs="Times New Roman"/>
          <w:highlight w:val="green"/>
        </w:rPr>
        <w:t>1. Установить с 6 по 8 мая 2020 г. включительно нерабочие дни с сохранением за работниками заработной платы.</w:t>
      </w: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  <w:r w:rsidRPr="00700FDD">
        <w:rPr>
          <w:rFonts w:ascii="Times New Roman" w:hAnsi="Times New Roman" w:cs="Times New Roman"/>
        </w:rPr>
        <w:t>2. Высшим должностным лицам (руководителям высших исполнительных органов государственной власти) субъектов Российской Федерации с учётом положений настоящего Указа осуществлять с 1 по 11 мая 2020 г. включительно меры по обеспечению санитарно-эпидемиологического благополучия населения, предусмотренные Указом Президента Российской Федерации от 2 апреля 2020 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(COVID-19)».</w:t>
      </w: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  <w:r w:rsidRPr="00700FDD">
        <w:rPr>
          <w:rFonts w:ascii="Times New Roman" w:hAnsi="Times New Roman" w:cs="Times New Roman"/>
        </w:rPr>
        <w:t>3. Настоящий Указ не распространяется на следующие организации (работодателей и их работников):</w:t>
      </w: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  <w:r w:rsidRPr="00700FDD">
        <w:rPr>
          <w:rFonts w:ascii="Times New Roman" w:hAnsi="Times New Roman" w:cs="Times New Roman"/>
        </w:rPr>
        <w:t>а) непрерывно действующие организации, организации, имеющие оборудование, предназначенное для непрерывного технологического процесса;</w:t>
      </w: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  <w:r w:rsidRPr="00700FDD">
        <w:rPr>
          <w:rFonts w:ascii="Times New Roman" w:hAnsi="Times New Roman" w:cs="Times New Roman"/>
        </w:rPr>
        <w:t>б) медицинские и аптечные организации;</w:t>
      </w: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  <w:r w:rsidRPr="00700FDD">
        <w:rPr>
          <w:rFonts w:ascii="Times New Roman" w:hAnsi="Times New Roman" w:cs="Times New Roman"/>
        </w:rPr>
        <w:t>в) организации, обеспечивающие население продуктами питания и товарами первой необходимости;</w:t>
      </w: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  <w:r w:rsidRPr="00700FDD">
        <w:rPr>
          <w:rFonts w:ascii="Times New Roman" w:hAnsi="Times New Roman" w:cs="Times New Roman"/>
        </w:rPr>
        <w:t>г) 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населения;</w:t>
      </w: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  <w:r w:rsidRPr="00700FDD">
        <w:rPr>
          <w:rFonts w:ascii="Times New Roman" w:hAnsi="Times New Roman" w:cs="Times New Roman"/>
        </w:rPr>
        <w:t>д) организации, осуществляющие неотложные ремонтные и погрузочно-разгрузочные работы;</w:t>
      </w: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  <w:r w:rsidRPr="00700FDD">
        <w:rPr>
          <w:rFonts w:ascii="Times New Roman" w:hAnsi="Times New Roman" w:cs="Times New Roman"/>
        </w:rPr>
        <w:t>е) организации, предоставляющие финансовые услуги в части неотложных функций (в первую очередь услуги по расчётам и платежам);</w:t>
      </w: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  <w:r w:rsidRPr="00700FDD">
        <w:rPr>
          <w:rFonts w:ascii="Times New Roman" w:hAnsi="Times New Roman" w:cs="Times New Roman"/>
        </w:rPr>
        <w:t>ж) иные организации, определённые решениями высшего исполнительного органа государственной власти субъекта Российской Федерации исходя из санитарно-эпидемиологической обстановки и особенностей распространения новой коронавирусной инфекции (COVID-19) в субъекте Российской Федерации.</w:t>
      </w: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  <w:r w:rsidRPr="00700FDD">
        <w:rPr>
          <w:rFonts w:ascii="Times New Roman" w:hAnsi="Times New Roman" w:cs="Times New Roman"/>
          <w:highlight w:val="green"/>
        </w:rPr>
        <w:t>4. Настоящий Указ может распространяться на системообразующие, а также на научные и образовательные организации по согласованию с Правительством Российской Федерации.</w:t>
      </w: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  <w:r w:rsidRPr="00700FDD">
        <w:rPr>
          <w:rFonts w:ascii="Times New Roman" w:hAnsi="Times New Roman" w:cs="Times New Roman"/>
          <w:highlight w:val="yellow"/>
        </w:rPr>
        <w:lastRenderedPageBreak/>
        <w:t>5. Федеральным государственным органам, органам управления государственными внебюджетными фондами определить численность соответственно федеральных государственных служащих, работников, обеспечивающих с 1 по 11 мая 2020 г. включительно функционирование этих органов.</w:t>
      </w: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  <w:r w:rsidRPr="00700FDD">
        <w:rPr>
          <w:rFonts w:ascii="Times New Roman" w:hAnsi="Times New Roman" w:cs="Times New Roman"/>
        </w:rPr>
        <w:t>6. Государственным органам субъектов Российской Федерации и органам местного самоуправления, исходя из санитарно-эпидемиологической обстановки и особенностей распространения новой коронавирусной инфекции (COVID-19) на соответствующей территории Российской Федерации, определить численность государственных и муниципальных служащих, обеспечивающих с 1 по 11 мая 2020 г. включительно функционирование этих органов.</w:t>
      </w: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  <w:r w:rsidRPr="00700FDD">
        <w:rPr>
          <w:rFonts w:ascii="Times New Roman" w:hAnsi="Times New Roman" w:cs="Times New Roman"/>
        </w:rPr>
        <w:t>7. Организациям, осуществляющим производство и выпуск средств массовой информации, определить численность работников, обеспечивающих с 1 по 11 мая 2020 г. включительно функционирование этих организаций.</w:t>
      </w:r>
    </w:p>
    <w:p w:rsidR="00700FDD" w:rsidRPr="00700FDD" w:rsidRDefault="00700FDD" w:rsidP="00700FDD">
      <w:pPr>
        <w:jc w:val="both"/>
        <w:rPr>
          <w:rFonts w:ascii="Times New Roman" w:hAnsi="Times New Roman" w:cs="Times New Roman"/>
        </w:rPr>
      </w:pPr>
    </w:p>
    <w:p w:rsidR="001D06DF" w:rsidRDefault="00700FDD" w:rsidP="00700FDD">
      <w:pPr>
        <w:jc w:val="both"/>
        <w:rPr>
          <w:rFonts w:ascii="Times New Roman" w:hAnsi="Times New Roman" w:cs="Times New Roman"/>
        </w:rPr>
      </w:pPr>
      <w:r w:rsidRPr="00700FDD">
        <w:rPr>
          <w:rFonts w:ascii="Times New Roman" w:hAnsi="Times New Roman" w:cs="Times New Roman"/>
        </w:rPr>
        <w:t>8. Настоящий Указ вступает в силу со дня его официального опубликования.</w:t>
      </w:r>
    </w:p>
    <w:p w:rsidR="00700FDD" w:rsidRDefault="00700FDD" w:rsidP="00700FDD">
      <w:pPr>
        <w:jc w:val="both"/>
        <w:rPr>
          <w:rFonts w:ascii="Times New Roman" w:hAnsi="Times New Roman" w:cs="Times New Roman"/>
        </w:rPr>
      </w:pPr>
    </w:p>
    <w:p w:rsidR="00700FDD" w:rsidRDefault="00700FDD" w:rsidP="00700FDD">
      <w:pPr>
        <w:jc w:val="both"/>
        <w:rPr>
          <w:rFonts w:ascii="Times New Roman" w:hAnsi="Times New Roman" w:cs="Times New Roman"/>
        </w:rPr>
      </w:pPr>
      <w:r w:rsidRPr="00700FDD">
        <w:rPr>
          <w:rFonts w:ascii="Times New Roman" w:hAnsi="Times New Roman" w:cs="Times New Roman"/>
        </w:rPr>
        <w:t>Указ Президента Российской Федерации от 2</w:t>
      </w:r>
      <w:r>
        <w:rPr>
          <w:rFonts w:ascii="Times New Roman" w:hAnsi="Times New Roman" w:cs="Times New Roman"/>
        </w:rPr>
        <w:t>8</w:t>
      </w:r>
      <w:r w:rsidRPr="00700FDD">
        <w:rPr>
          <w:rFonts w:ascii="Times New Roman" w:hAnsi="Times New Roman" w:cs="Times New Roman"/>
        </w:rPr>
        <w:t xml:space="preserve"> апреля 2020 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(COVID-19)».</w:t>
      </w:r>
    </w:p>
    <w:p w:rsidR="00700FDD" w:rsidRDefault="00700FDD" w:rsidP="00700FDD">
      <w:pPr>
        <w:jc w:val="both"/>
        <w:rPr>
          <w:rFonts w:ascii="Times New Roman" w:hAnsi="Times New Roman" w:cs="Times New Roman"/>
        </w:rPr>
      </w:pPr>
    </w:p>
    <w:sectPr w:rsidR="00700FDD" w:rsidSect="00981A2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700FDD"/>
    <w:rsid w:val="001D06DF"/>
    <w:rsid w:val="005000B1"/>
    <w:rsid w:val="00584210"/>
    <w:rsid w:val="00625E3D"/>
    <w:rsid w:val="006A634A"/>
    <w:rsid w:val="00700FDD"/>
    <w:rsid w:val="00981A29"/>
    <w:rsid w:val="00FB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cp:lastModifiedBy>001</cp:lastModifiedBy>
  <cp:revision>2</cp:revision>
  <dcterms:created xsi:type="dcterms:W3CDTF">2020-04-30T19:29:00Z</dcterms:created>
  <dcterms:modified xsi:type="dcterms:W3CDTF">2020-04-30T19:29:00Z</dcterms:modified>
</cp:coreProperties>
</file>