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CDD" w:rsidRPr="004F1CDD" w:rsidRDefault="004F1CDD" w:rsidP="004F1CDD">
      <w:pPr>
        <w:shd w:val="clear" w:color="auto" w:fill="FFFFFF"/>
        <w:spacing w:after="0" w:line="240" w:lineRule="auto"/>
        <w:ind w:left="142"/>
        <w:jc w:val="center"/>
        <w:textAlignment w:val="baseline"/>
        <w:outlineLvl w:val="1"/>
        <w:rPr>
          <w:rFonts w:ascii="Times New Roman" w:eastAsia="Times New Roman" w:hAnsi="Times New Roman" w:cs="Times New Roman"/>
          <w:b/>
          <w:color w:val="C00000"/>
          <w:sz w:val="32"/>
          <w:szCs w:val="28"/>
          <w:u w:val="single"/>
          <w:lang w:eastAsia="ru-RU"/>
        </w:rPr>
      </w:pPr>
      <w:r w:rsidRPr="004F1CDD">
        <w:rPr>
          <w:rFonts w:ascii="Times New Roman" w:eastAsia="Times New Roman" w:hAnsi="Times New Roman" w:cs="Times New Roman"/>
          <w:b/>
          <w:color w:val="C00000"/>
          <w:sz w:val="32"/>
          <w:szCs w:val="28"/>
          <w:u w:val="single"/>
          <w:lang w:eastAsia="ru-RU"/>
        </w:rPr>
        <w:t>Материал для проведения родительского собрания и бесед с учащимися по профилактике вовлечения детей в несанкционированные митинги.</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i/>
          <w:color w:val="984806" w:themeColor="accent6" w:themeShade="80"/>
          <w:sz w:val="28"/>
          <w:szCs w:val="28"/>
          <w:lang w:eastAsia="ru-RU"/>
        </w:rPr>
      </w:pPr>
      <w:r w:rsidRPr="004F1CDD">
        <w:rPr>
          <w:rFonts w:ascii="Times New Roman" w:eastAsia="Times New Roman" w:hAnsi="Times New Roman" w:cs="Times New Roman"/>
          <w:i/>
          <w:color w:val="984806" w:themeColor="accent6" w:themeShade="80"/>
          <w:sz w:val="28"/>
          <w:szCs w:val="28"/>
          <w:lang w:eastAsia="ru-RU"/>
        </w:rPr>
        <w:t>Под влиянием социальных, политических, экономических и иных факторов, наиболее подверженных в молодежной среде, где легче формируются радикальные взгляды и убеждения, является несовершеннолетний, поэтому их (детей) активно используют в своих политических интересах.</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i/>
          <w:color w:val="984806" w:themeColor="accent6" w:themeShade="80"/>
          <w:sz w:val="28"/>
          <w:szCs w:val="28"/>
          <w:lang w:eastAsia="ru-RU"/>
        </w:rPr>
      </w:pPr>
      <w:r w:rsidRPr="004F1CDD">
        <w:rPr>
          <w:rFonts w:ascii="Times New Roman" w:eastAsia="Times New Roman" w:hAnsi="Times New Roman" w:cs="Times New Roman"/>
          <w:i/>
          <w:color w:val="984806" w:themeColor="accent6" w:themeShade="80"/>
          <w:sz w:val="28"/>
          <w:szCs w:val="28"/>
          <w:lang w:eastAsia="ru-RU"/>
        </w:rPr>
        <w:t>Итак, если у подростка вдруг возникает желание выразить свою гражданскую позицию и пойти на митинг, как на это реагировать родителю?</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i/>
          <w:color w:val="984806" w:themeColor="accent6" w:themeShade="80"/>
          <w:sz w:val="28"/>
          <w:szCs w:val="28"/>
          <w:lang w:eastAsia="ru-RU"/>
        </w:rPr>
      </w:pPr>
      <w:r w:rsidRPr="004F1CDD">
        <w:rPr>
          <w:rFonts w:ascii="Times New Roman" w:eastAsia="Times New Roman" w:hAnsi="Times New Roman" w:cs="Times New Roman"/>
          <w:i/>
          <w:color w:val="984806" w:themeColor="accent6" w:themeShade="80"/>
          <w:sz w:val="28"/>
          <w:szCs w:val="28"/>
          <w:lang w:eastAsia="ru-RU"/>
        </w:rPr>
        <w:t>Радоваться, что воспитали человека с активной гражданской позицией или насторожиться — почему именно такую форму выражения своих взглядов выбрал ваш ребенок?</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i/>
          <w:color w:val="984806" w:themeColor="accent6" w:themeShade="80"/>
          <w:sz w:val="28"/>
          <w:szCs w:val="28"/>
          <w:lang w:eastAsia="ru-RU"/>
        </w:rPr>
      </w:pPr>
      <w:r w:rsidRPr="004F1CDD">
        <w:rPr>
          <w:rFonts w:ascii="Times New Roman" w:eastAsia="Times New Roman" w:hAnsi="Times New Roman" w:cs="Times New Roman"/>
          <w:i/>
          <w:color w:val="984806" w:themeColor="accent6" w:themeShade="80"/>
          <w:sz w:val="28"/>
          <w:szCs w:val="28"/>
          <w:lang w:eastAsia="ru-RU"/>
        </w:rPr>
        <w:t>Уточните у него: какая тематика митинга, кто его проводит, чтобы понимать исходные данные.</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i/>
          <w:color w:val="984806" w:themeColor="accent6" w:themeShade="80"/>
          <w:sz w:val="28"/>
          <w:szCs w:val="28"/>
          <w:lang w:eastAsia="ru-RU"/>
        </w:rPr>
      </w:pPr>
      <w:r w:rsidRPr="004F1CDD">
        <w:rPr>
          <w:rFonts w:ascii="Times New Roman" w:eastAsia="Times New Roman" w:hAnsi="Times New Roman" w:cs="Times New Roman"/>
          <w:i/>
          <w:color w:val="984806" w:themeColor="accent6" w:themeShade="80"/>
          <w:sz w:val="28"/>
          <w:szCs w:val="28"/>
          <w:lang w:eastAsia="ru-RU"/>
        </w:rPr>
        <w:t xml:space="preserve">Насколько увлечённость подростка этим мероприятием соответствует его настроениям. Потому что, если это будет митинг памяти павшим в войнах, или день солидарности в борьбе с терроризмом, то педагоги и </w:t>
      </w:r>
      <w:proofErr w:type="gramStart"/>
      <w:r w:rsidRPr="004F1CDD">
        <w:rPr>
          <w:rFonts w:ascii="Times New Roman" w:eastAsia="Times New Roman" w:hAnsi="Times New Roman" w:cs="Times New Roman"/>
          <w:i/>
          <w:color w:val="984806" w:themeColor="accent6" w:themeShade="80"/>
          <w:sz w:val="28"/>
          <w:szCs w:val="28"/>
          <w:lang w:eastAsia="ru-RU"/>
        </w:rPr>
        <w:t>родители</w:t>
      </w:r>
      <w:proofErr w:type="gramEnd"/>
      <w:r w:rsidRPr="004F1CDD">
        <w:rPr>
          <w:rFonts w:ascii="Times New Roman" w:eastAsia="Times New Roman" w:hAnsi="Times New Roman" w:cs="Times New Roman"/>
          <w:i/>
          <w:color w:val="984806" w:themeColor="accent6" w:themeShade="80"/>
          <w:sz w:val="28"/>
          <w:szCs w:val="28"/>
          <w:lang w:eastAsia="ru-RU"/>
        </w:rPr>
        <w:t xml:space="preserve"> безусловно только будут «за».</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i/>
          <w:color w:val="984806" w:themeColor="accent6" w:themeShade="80"/>
          <w:sz w:val="28"/>
          <w:szCs w:val="28"/>
          <w:lang w:eastAsia="ru-RU"/>
        </w:rPr>
      </w:pPr>
      <w:r w:rsidRPr="004F1CDD">
        <w:rPr>
          <w:rFonts w:ascii="Times New Roman" w:eastAsia="Times New Roman" w:hAnsi="Times New Roman" w:cs="Times New Roman"/>
          <w:i/>
          <w:color w:val="984806" w:themeColor="accent6" w:themeShade="80"/>
          <w:sz w:val="28"/>
          <w:szCs w:val="28"/>
          <w:lang w:eastAsia="ru-RU"/>
        </w:rPr>
        <w:t>Если же это будет какая-то непонятная системная оппозиция с мутными личностями в качестве организаторов, это будет повод поговорить на эту тему дополнительно, понять, откуда такие взгляды зародились, что ребенок думает по этому поводу.</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i/>
          <w:color w:val="984806" w:themeColor="accent6" w:themeShade="80"/>
          <w:sz w:val="28"/>
          <w:szCs w:val="28"/>
          <w:lang w:eastAsia="ru-RU"/>
        </w:rPr>
      </w:pPr>
      <w:r w:rsidRPr="004F1CDD">
        <w:rPr>
          <w:rFonts w:ascii="Times New Roman" w:eastAsia="Times New Roman" w:hAnsi="Times New Roman" w:cs="Times New Roman"/>
          <w:i/>
          <w:color w:val="984806" w:themeColor="accent6" w:themeShade="80"/>
          <w:sz w:val="28"/>
          <w:szCs w:val="28"/>
          <w:lang w:eastAsia="ru-RU"/>
        </w:rPr>
        <w:t>В 14-16 лет человек уже уверен, что он взрослый, со сформировавшимся мировоззрением, несмотря на то, что он ещё несовершеннолетний.</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p>
    <w:p w:rsidR="004F1CDD" w:rsidRPr="004F1CDD" w:rsidRDefault="004F1CDD" w:rsidP="004F1CDD">
      <w:pPr>
        <w:numPr>
          <w:ilvl w:val="0"/>
          <w:numId w:val="1"/>
        </w:numPr>
        <w:shd w:val="clear" w:color="auto" w:fill="FFFFFF"/>
        <w:spacing w:after="0" w:line="240" w:lineRule="auto"/>
        <w:ind w:left="142" w:right="300"/>
        <w:jc w:val="both"/>
        <w:textAlignment w:val="baseline"/>
        <w:rPr>
          <w:rFonts w:ascii="Times New Roman" w:eastAsia="Times New Roman" w:hAnsi="Times New Roman" w:cs="Times New Roman"/>
          <w:i/>
          <w:color w:val="FF0000"/>
          <w:sz w:val="32"/>
          <w:szCs w:val="28"/>
          <w:lang w:eastAsia="ru-RU"/>
        </w:rPr>
      </w:pPr>
      <w:r w:rsidRPr="004F1CDD">
        <w:rPr>
          <w:rFonts w:ascii="Times New Roman" w:eastAsia="Times New Roman" w:hAnsi="Times New Roman" w:cs="Times New Roman"/>
          <w:b/>
          <w:bCs/>
          <w:i/>
          <w:color w:val="FF0000"/>
          <w:sz w:val="32"/>
          <w:szCs w:val="28"/>
          <w:bdr w:val="none" w:sz="0" w:space="0" w:color="auto" w:frame="1"/>
          <w:lang w:eastAsia="ru-RU"/>
        </w:rPr>
        <w:t>Понятие несанкционированные массовые мероприятия</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b/>
          <w:bCs/>
          <w:color w:val="555555"/>
          <w:sz w:val="28"/>
          <w:szCs w:val="28"/>
          <w:bdr w:val="none" w:sz="0" w:space="0" w:color="auto" w:frame="1"/>
          <w:lang w:eastAsia="ru-RU"/>
        </w:rPr>
        <w:t>Митинг</w:t>
      </w:r>
      <w:r w:rsidRPr="004F1CDD">
        <w:rPr>
          <w:rFonts w:ascii="Times New Roman" w:eastAsia="Times New Roman" w:hAnsi="Times New Roman" w:cs="Times New Roman"/>
          <w:color w:val="555555"/>
          <w:sz w:val="28"/>
          <w:szCs w:val="28"/>
          <w:lang w:eastAsia="ru-RU"/>
        </w:rPr>
        <w:t>  – массовое нахождение (скопление) людей в каком-либо месте с целью публично выразить мнение  (личное или коллективное).</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Право на проведение митингов гарантировано Конституцией РФ статьей 31, согласно которой каждый вправе собираться мирно и без оружия.</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b/>
          <w:bCs/>
          <w:color w:val="555555"/>
          <w:sz w:val="28"/>
          <w:szCs w:val="28"/>
          <w:bdr w:val="none" w:sz="0" w:space="0" w:color="auto" w:frame="1"/>
          <w:lang w:eastAsia="ru-RU"/>
        </w:rPr>
        <w:t>Санкционированный митинг</w:t>
      </w:r>
      <w:r w:rsidRPr="004F1CDD">
        <w:rPr>
          <w:rFonts w:ascii="Times New Roman" w:eastAsia="Times New Roman" w:hAnsi="Times New Roman" w:cs="Times New Roman"/>
          <w:color w:val="555555"/>
          <w:sz w:val="28"/>
          <w:szCs w:val="28"/>
          <w:lang w:eastAsia="ru-RU"/>
        </w:rPr>
        <w:t> или другое публичное мероприятие имеет строгий порядок проведения, установленный ФЗ N54 «О собраниях, митингах, демонстрациях, шествиях и пикетированиях».</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Условия санкционированного публичного мероприятия:</w:t>
      </w:r>
    </w:p>
    <w:p w:rsidR="004F1CDD" w:rsidRPr="004F1CDD" w:rsidRDefault="004F1CDD" w:rsidP="004F1CDD">
      <w:pPr>
        <w:numPr>
          <w:ilvl w:val="0"/>
          <w:numId w:val="10"/>
        </w:numPr>
        <w:shd w:val="clear" w:color="auto" w:fill="FFFFFF"/>
        <w:spacing w:after="0" w:line="240" w:lineRule="auto"/>
        <w:ind w:left="142" w:right="300"/>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Подача заявки (организаторами) на проведение митинга в орган исполнительной власти</w:t>
      </w:r>
    </w:p>
    <w:p w:rsidR="004F1CDD" w:rsidRPr="004F1CDD" w:rsidRDefault="004F1CDD" w:rsidP="004F1CDD">
      <w:pPr>
        <w:numPr>
          <w:ilvl w:val="0"/>
          <w:numId w:val="10"/>
        </w:numPr>
        <w:shd w:val="clear" w:color="auto" w:fill="FFFFFF"/>
        <w:spacing w:after="0" w:line="240" w:lineRule="auto"/>
        <w:ind w:left="142" w:right="300"/>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Согласование места и времени проведения мероприятия</w:t>
      </w:r>
    </w:p>
    <w:p w:rsidR="004F1CDD" w:rsidRPr="004F1CDD" w:rsidRDefault="004F1CDD" w:rsidP="004F1CDD">
      <w:pPr>
        <w:numPr>
          <w:ilvl w:val="0"/>
          <w:numId w:val="10"/>
        </w:numPr>
        <w:shd w:val="clear" w:color="auto" w:fill="FFFFFF"/>
        <w:spacing w:after="0" w:line="240" w:lineRule="auto"/>
        <w:ind w:left="142" w:right="300"/>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Соблюдение общественного порядка и регламента мероприятия</w:t>
      </w:r>
    </w:p>
    <w:p w:rsidR="004F1CDD" w:rsidRPr="004F1CDD" w:rsidRDefault="004F1CDD" w:rsidP="004F1CDD">
      <w:pPr>
        <w:numPr>
          <w:ilvl w:val="0"/>
          <w:numId w:val="10"/>
        </w:numPr>
        <w:shd w:val="clear" w:color="auto" w:fill="FFFFFF"/>
        <w:spacing w:after="0" w:line="240" w:lineRule="auto"/>
        <w:ind w:left="142" w:right="300"/>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Приостановление/прекращение мероприятия, в случае совершения его участниками противоправных действий</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Участники публичного  мероприятия не вправе:</w:t>
      </w:r>
    </w:p>
    <w:p w:rsidR="004F1CDD" w:rsidRPr="004F1CDD" w:rsidRDefault="004F1CDD" w:rsidP="004F1CDD">
      <w:pPr>
        <w:numPr>
          <w:ilvl w:val="0"/>
          <w:numId w:val="10"/>
        </w:numPr>
        <w:shd w:val="clear" w:color="auto" w:fill="FFFFFF"/>
        <w:spacing w:after="0" w:line="240" w:lineRule="auto"/>
        <w:ind w:left="142" w:right="300"/>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Скрывать лицо маской или другим средством маскировки</w:t>
      </w:r>
    </w:p>
    <w:p w:rsidR="004F1CDD" w:rsidRPr="004F1CDD" w:rsidRDefault="004F1CDD" w:rsidP="004F1CDD">
      <w:pPr>
        <w:numPr>
          <w:ilvl w:val="0"/>
          <w:numId w:val="10"/>
        </w:numPr>
        <w:shd w:val="clear" w:color="auto" w:fill="FFFFFF"/>
        <w:spacing w:after="0" w:line="240" w:lineRule="auto"/>
        <w:ind w:left="142" w:right="300"/>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Иметь при себе оружие, боеприпасы, отравляющие вещества, пиротехнику, горючие материалы, алкоголь и т.д.</w:t>
      </w:r>
    </w:p>
    <w:p w:rsidR="004F1CDD" w:rsidRPr="004F1CDD" w:rsidRDefault="004F1CDD" w:rsidP="004F1CDD">
      <w:pPr>
        <w:numPr>
          <w:ilvl w:val="0"/>
          <w:numId w:val="10"/>
        </w:numPr>
        <w:shd w:val="clear" w:color="auto" w:fill="FFFFFF"/>
        <w:spacing w:after="0" w:line="240" w:lineRule="auto"/>
        <w:ind w:left="142" w:right="300"/>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Находиться в месте проведения публичного мероприятия в состоянии опьянения</w:t>
      </w:r>
    </w:p>
    <w:p w:rsidR="004F1CDD" w:rsidRPr="004F1CDD" w:rsidRDefault="004F1CDD" w:rsidP="004F1CDD">
      <w:pPr>
        <w:numPr>
          <w:ilvl w:val="0"/>
          <w:numId w:val="10"/>
        </w:numPr>
        <w:shd w:val="clear" w:color="auto" w:fill="FFFFFF"/>
        <w:spacing w:after="0" w:line="240" w:lineRule="auto"/>
        <w:ind w:left="142" w:right="300"/>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lastRenderedPageBreak/>
        <w:t>Проявлять противоправное поведение</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b/>
          <w:bCs/>
          <w:color w:val="555555"/>
          <w:sz w:val="28"/>
          <w:szCs w:val="28"/>
          <w:bdr w:val="none" w:sz="0" w:space="0" w:color="auto" w:frame="1"/>
          <w:lang w:eastAsia="ru-RU"/>
        </w:rPr>
      </w:pP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b/>
          <w:bCs/>
          <w:color w:val="555555"/>
          <w:sz w:val="28"/>
          <w:szCs w:val="28"/>
          <w:bdr w:val="none" w:sz="0" w:space="0" w:color="auto" w:frame="1"/>
          <w:lang w:eastAsia="ru-RU"/>
        </w:rPr>
        <w:t>Несанкционированный митинг</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В сети Интернет, через блоги, социальные сети, активно распространяются сообщения, призывающие граждан, в том числе и несовершеннолетних, к участию в несанкционированных публичных мероприятиях.</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Несанкционированный митинг отличается от санкционированного тем, что проводится без предварительного согласования с исполнительным органом власти.</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Такие мероприятия редко проходят мирно и интеллигентно.</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Чаще всего участники акции, митинга мотивированные речами, иногда алкогольными напитками, отправлялись крушить окрестности.</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p>
    <w:p w:rsidR="004F1CDD" w:rsidRPr="004F1CDD" w:rsidRDefault="004F1CDD" w:rsidP="004F1CDD">
      <w:pPr>
        <w:numPr>
          <w:ilvl w:val="0"/>
          <w:numId w:val="4"/>
        </w:numPr>
        <w:shd w:val="clear" w:color="auto" w:fill="FFFFFF"/>
        <w:spacing w:after="0" w:line="240" w:lineRule="auto"/>
        <w:ind w:left="142" w:right="300"/>
        <w:jc w:val="both"/>
        <w:textAlignment w:val="baseline"/>
        <w:rPr>
          <w:rFonts w:ascii="Times New Roman" w:eastAsia="Times New Roman" w:hAnsi="Times New Roman" w:cs="Times New Roman"/>
          <w:i/>
          <w:color w:val="FF0000"/>
          <w:sz w:val="32"/>
          <w:szCs w:val="28"/>
          <w:lang w:eastAsia="ru-RU"/>
        </w:rPr>
      </w:pPr>
      <w:r w:rsidRPr="004F1CDD">
        <w:rPr>
          <w:rFonts w:ascii="Times New Roman" w:eastAsia="Times New Roman" w:hAnsi="Times New Roman" w:cs="Times New Roman"/>
          <w:b/>
          <w:bCs/>
          <w:i/>
          <w:color w:val="FF0000"/>
          <w:sz w:val="32"/>
          <w:szCs w:val="28"/>
          <w:bdr w:val="none" w:sz="0" w:space="0" w:color="auto" w:frame="1"/>
          <w:lang w:eastAsia="ru-RU"/>
        </w:rPr>
        <w:t>Вовлечение молодежи в массовые протесты</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Российское законодательство предусматривает проведение только согласованных митингов. Не все мероприятия проходят тихо, мирно, интеллигентно. Немало случаев, когда молодежь, подогретая речами или напитками, отправлялась крушить все, что попадалось под руку. Подростки и молодежь не чувствуют, что вовлечение их в массовые политические митинги – это циничная игра, в которой они пешки.</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FF0000"/>
          <w:sz w:val="28"/>
          <w:szCs w:val="28"/>
          <w:lang w:eastAsia="ru-RU"/>
        </w:rPr>
      </w:pPr>
      <w:proofErr w:type="gramStart"/>
      <w:r w:rsidRPr="004F1CDD">
        <w:rPr>
          <w:rFonts w:ascii="Times New Roman" w:eastAsia="Times New Roman" w:hAnsi="Times New Roman" w:cs="Times New Roman"/>
          <w:b/>
          <w:bCs/>
          <w:color w:val="FF0000"/>
          <w:sz w:val="28"/>
          <w:szCs w:val="28"/>
          <w:bdr w:val="none" w:sz="0" w:space="0" w:color="auto" w:frame="1"/>
          <w:lang w:eastAsia="ru-RU"/>
        </w:rPr>
        <w:t>Причины</w:t>
      </w:r>
      <w:proofErr w:type="gramEnd"/>
      <w:r w:rsidRPr="004F1CDD">
        <w:rPr>
          <w:rFonts w:ascii="Times New Roman" w:eastAsia="Times New Roman" w:hAnsi="Times New Roman" w:cs="Times New Roman"/>
          <w:b/>
          <w:bCs/>
          <w:color w:val="FF0000"/>
          <w:sz w:val="28"/>
          <w:szCs w:val="28"/>
          <w:bdr w:val="none" w:sz="0" w:space="0" w:color="auto" w:frame="1"/>
          <w:lang w:eastAsia="ru-RU"/>
        </w:rPr>
        <w:t>  по которым подростки участвуют в митингах</w:t>
      </w:r>
    </w:p>
    <w:p w:rsidR="004F1CDD" w:rsidRPr="004F1CDD" w:rsidRDefault="004F1CDD" w:rsidP="004F1CDD">
      <w:pPr>
        <w:pStyle w:val="a7"/>
        <w:numPr>
          <w:ilvl w:val="0"/>
          <w:numId w:val="11"/>
        </w:num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1.Желание приобщиться к крупному движению</w:t>
      </w:r>
    </w:p>
    <w:p w:rsidR="004F1CDD" w:rsidRPr="004F1CDD" w:rsidRDefault="004F1CDD" w:rsidP="004F1CDD">
      <w:pPr>
        <w:pStyle w:val="a7"/>
        <w:numPr>
          <w:ilvl w:val="0"/>
          <w:numId w:val="11"/>
        </w:num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2.Они не осознают последствий своих действий</w:t>
      </w:r>
    </w:p>
    <w:p w:rsidR="004F1CDD" w:rsidRPr="004F1CDD" w:rsidRDefault="004F1CDD" w:rsidP="004F1CDD">
      <w:pPr>
        <w:pStyle w:val="a7"/>
        <w:numPr>
          <w:ilvl w:val="0"/>
          <w:numId w:val="11"/>
        </w:num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3.Берут пример со значимых старших, оказавшихся рядом</w:t>
      </w:r>
    </w:p>
    <w:p w:rsidR="004F1CDD" w:rsidRPr="004F1CDD" w:rsidRDefault="004F1CDD" w:rsidP="004F1CDD">
      <w:pPr>
        <w:pStyle w:val="a7"/>
        <w:numPr>
          <w:ilvl w:val="0"/>
          <w:numId w:val="11"/>
        </w:num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4.Много свободного времени</w:t>
      </w:r>
    </w:p>
    <w:p w:rsidR="004F1CDD" w:rsidRPr="004F1CDD" w:rsidRDefault="004F1CDD" w:rsidP="004F1CDD">
      <w:pPr>
        <w:pStyle w:val="a7"/>
        <w:numPr>
          <w:ilvl w:val="0"/>
          <w:numId w:val="11"/>
        </w:num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5.Доказать, что они взрослые</w:t>
      </w:r>
    </w:p>
    <w:p w:rsidR="004F1CDD" w:rsidRPr="004F1CDD" w:rsidRDefault="004F1CDD" w:rsidP="004F1CDD">
      <w:pPr>
        <w:pStyle w:val="a7"/>
        <w:numPr>
          <w:ilvl w:val="0"/>
          <w:numId w:val="11"/>
        </w:num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6.Несформированы ценностные ориентации</w:t>
      </w:r>
    </w:p>
    <w:p w:rsidR="004F1CDD" w:rsidRPr="004F1CDD" w:rsidRDefault="004F1CDD" w:rsidP="004F1CDD">
      <w:pPr>
        <w:pStyle w:val="a7"/>
        <w:numPr>
          <w:ilvl w:val="0"/>
          <w:numId w:val="11"/>
        </w:num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7.Низкий уровень самоконтроля (форма выражения агрессии)</w:t>
      </w:r>
    </w:p>
    <w:p w:rsidR="004F1CDD" w:rsidRPr="004F1CDD" w:rsidRDefault="004F1CDD" w:rsidP="004F1CDD">
      <w:pPr>
        <w:pStyle w:val="a7"/>
        <w:numPr>
          <w:ilvl w:val="0"/>
          <w:numId w:val="11"/>
        </w:num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8.Любопытство</w:t>
      </w:r>
    </w:p>
    <w:p w:rsidR="004F1CDD" w:rsidRPr="004F1CDD" w:rsidRDefault="004F1CDD" w:rsidP="004F1CDD">
      <w:pPr>
        <w:pStyle w:val="a7"/>
        <w:numPr>
          <w:ilvl w:val="0"/>
          <w:numId w:val="11"/>
        </w:num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9.Высокий уровень внушаемости.</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b/>
          <w:bCs/>
          <w:color w:val="555555"/>
          <w:sz w:val="28"/>
          <w:szCs w:val="28"/>
          <w:bdr w:val="none" w:sz="0" w:space="0" w:color="auto" w:frame="1"/>
          <w:lang w:eastAsia="ru-RU"/>
        </w:rPr>
      </w:pP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b/>
          <w:bCs/>
          <w:color w:val="555555"/>
          <w:sz w:val="28"/>
          <w:szCs w:val="28"/>
          <w:bdr w:val="none" w:sz="0" w:space="0" w:color="auto" w:frame="1"/>
          <w:lang w:eastAsia="ru-RU"/>
        </w:rPr>
        <w:t>Молодежный экстремизм</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Культивируется принцип силы, агрессии.</w:t>
      </w:r>
    </w:p>
    <w:p w:rsidR="004F1CDD" w:rsidRPr="004F1CDD" w:rsidRDefault="004F1CDD" w:rsidP="004F1CDD">
      <w:pPr>
        <w:numPr>
          <w:ilvl w:val="0"/>
          <w:numId w:val="5"/>
        </w:numPr>
        <w:shd w:val="clear" w:color="auto" w:fill="FFFFFF"/>
        <w:spacing w:after="0" w:line="240" w:lineRule="auto"/>
        <w:ind w:left="142" w:right="300"/>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Фанатизм, опора не на разум, а на инстинкты и предрассудки.</w:t>
      </w:r>
    </w:p>
    <w:p w:rsidR="004F1CDD" w:rsidRPr="004F1CDD" w:rsidRDefault="004F1CDD" w:rsidP="004F1CDD">
      <w:pPr>
        <w:numPr>
          <w:ilvl w:val="0"/>
          <w:numId w:val="5"/>
        </w:numPr>
        <w:shd w:val="clear" w:color="auto" w:fill="FFFFFF"/>
        <w:spacing w:after="0" w:line="240" w:lineRule="auto"/>
        <w:ind w:left="142" w:right="300"/>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Разделение мира на две различные групп «мы» и «они».</w:t>
      </w:r>
    </w:p>
    <w:p w:rsidR="004F1CDD" w:rsidRPr="004F1CDD" w:rsidRDefault="004F1CDD" w:rsidP="004F1CDD">
      <w:pPr>
        <w:numPr>
          <w:ilvl w:val="0"/>
          <w:numId w:val="5"/>
        </w:numPr>
        <w:shd w:val="clear" w:color="auto" w:fill="FFFFFF"/>
        <w:spacing w:after="0" w:line="240" w:lineRule="auto"/>
        <w:ind w:left="142" w:right="300"/>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Перенос негативных черт отдельных лиц на всю социальную, национальную и религиозную группу.</w:t>
      </w:r>
    </w:p>
    <w:p w:rsidR="004F1CDD" w:rsidRPr="004F1CDD" w:rsidRDefault="004F1CDD" w:rsidP="004F1CDD">
      <w:pPr>
        <w:numPr>
          <w:ilvl w:val="0"/>
          <w:numId w:val="5"/>
        </w:numPr>
        <w:shd w:val="clear" w:color="auto" w:fill="FFFFFF"/>
        <w:spacing w:after="0" w:line="240" w:lineRule="auto"/>
        <w:ind w:left="142" w:right="300"/>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Потребность в риске, которая связана с получением интенсивных и острых ощущений.</w:t>
      </w:r>
    </w:p>
    <w:p w:rsidR="004F1CDD" w:rsidRPr="004F1CDD" w:rsidRDefault="004F1CDD" w:rsidP="004F1CDD">
      <w:pPr>
        <w:numPr>
          <w:ilvl w:val="0"/>
          <w:numId w:val="5"/>
        </w:numPr>
        <w:shd w:val="clear" w:color="auto" w:fill="FFFFFF"/>
        <w:spacing w:after="0" w:line="240" w:lineRule="auto"/>
        <w:ind w:left="142" w:right="300"/>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Неоднородность митингующих (провокаторы, пришедшие «за компанию», «идейные» и др.)</w:t>
      </w:r>
    </w:p>
    <w:p w:rsidR="004F1CDD" w:rsidRPr="004F1CDD" w:rsidRDefault="004F1CDD" w:rsidP="004F1CDD">
      <w:pPr>
        <w:numPr>
          <w:ilvl w:val="0"/>
          <w:numId w:val="5"/>
        </w:numPr>
        <w:shd w:val="clear" w:color="auto" w:fill="FFFFFF"/>
        <w:spacing w:after="0" w:line="240" w:lineRule="auto"/>
        <w:ind w:left="142" w:right="300"/>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Подросток не чувствует персональной ответственности за происходящее, им руководит лидер и толпа.</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b/>
          <w:bCs/>
          <w:color w:val="555555"/>
          <w:sz w:val="28"/>
          <w:szCs w:val="28"/>
          <w:bdr w:val="none" w:sz="0" w:space="0" w:color="auto" w:frame="1"/>
          <w:lang w:eastAsia="ru-RU"/>
        </w:rPr>
      </w:pP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b/>
          <w:bCs/>
          <w:color w:val="555555"/>
          <w:sz w:val="28"/>
          <w:szCs w:val="28"/>
          <w:bdr w:val="none" w:sz="0" w:space="0" w:color="auto" w:frame="1"/>
          <w:lang w:eastAsia="ru-RU"/>
        </w:rPr>
        <w:t>Если подросток оказался на митинге: </w:t>
      </w:r>
      <w:r w:rsidRPr="004F1CDD">
        <w:rPr>
          <w:rFonts w:ascii="Times New Roman" w:eastAsia="Times New Roman" w:hAnsi="Times New Roman" w:cs="Times New Roman"/>
          <w:color w:val="555555"/>
          <w:sz w:val="28"/>
          <w:szCs w:val="28"/>
          <w:lang w:eastAsia="ru-RU"/>
        </w:rPr>
        <w:t>Не стоит лезть в толпу и к оцеплению. Если последует разгон, то вероятность пострадать от ударов и спецсредств максимальна.</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Ни в коем случае не оскорблять сотрудников полиции!!!</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Не нужно приближаться к экстремистским группам, а также лицам в состоянии алкогольного или наркотического опьянения.</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lastRenderedPageBreak/>
        <w:t>Не поддавайтесь на призывы к насильственным действиям, так как это нарушение закона.</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Кроме того, это может быть провокацией.</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Если подростка все-таки задержали. Поведение должно быть корректным и вежливым.</w:t>
      </w:r>
    </w:p>
    <w:p w:rsidR="004F1CDD" w:rsidRPr="004F1CDD" w:rsidRDefault="004F1CDD" w:rsidP="004F1CDD">
      <w:pPr>
        <w:numPr>
          <w:ilvl w:val="0"/>
          <w:numId w:val="6"/>
        </w:numPr>
        <w:shd w:val="clear" w:color="auto" w:fill="FFFFFF"/>
        <w:spacing w:after="0" w:line="240" w:lineRule="auto"/>
        <w:ind w:left="142" w:right="300"/>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b/>
          <w:bCs/>
          <w:color w:val="555555"/>
          <w:sz w:val="28"/>
          <w:szCs w:val="28"/>
          <w:bdr w:val="none" w:sz="0" w:space="0" w:color="auto" w:frame="1"/>
          <w:lang w:eastAsia="ru-RU"/>
        </w:rPr>
        <w:t>Порядок проведения публичных массовых мероприятий.</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Порядок проведения публичных массовых мероприятий – митингов, собраний, шествий, </w:t>
      </w:r>
      <w:r w:rsidRPr="004F1CDD">
        <w:rPr>
          <w:rFonts w:ascii="Times New Roman" w:eastAsia="Times New Roman" w:hAnsi="Times New Roman" w:cs="Times New Roman"/>
          <w:b/>
          <w:bCs/>
          <w:color w:val="555555"/>
          <w:sz w:val="28"/>
          <w:szCs w:val="28"/>
          <w:bdr w:val="none" w:sz="0" w:space="0" w:color="auto" w:frame="1"/>
          <w:lang w:eastAsia="ru-RU"/>
        </w:rPr>
        <w:t>установлен Федеральным законом № 54-ФЗ от</w:t>
      </w:r>
      <w:r w:rsidRPr="004F1CDD">
        <w:rPr>
          <w:rFonts w:ascii="Times New Roman" w:eastAsia="Times New Roman" w:hAnsi="Times New Roman" w:cs="Times New Roman"/>
          <w:color w:val="555555"/>
          <w:sz w:val="28"/>
          <w:szCs w:val="28"/>
          <w:lang w:eastAsia="ru-RU"/>
        </w:rPr>
        <w:t> </w:t>
      </w:r>
      <w:r w:rsidRPr="004F1CDD">
        <w:rPr>
          <w:rFonts w:ascii="Times New Roman" w:eastAsia="Times New Roman" w:hAnsi="Times New Roman" w:cs="Times New Roman"/>
          <w:b/>
          <w:bCs/>
          <w:color w:val="555555"/>
          <w:sz w:val="28"/>
          <w:szCs w:val="28"/>
          <w:bdr w:val="none" w:sz="0" w:space="0" w:color="auto" w:frame="1"/>
          <w:lang w:eastAsia="ru-RU"/>
        </w:rPr>
        <w:t>19.06.2004 «О собраниях, митингах, демонстрациях, шествиях и</w:t>
      </w:r>
      <w:r w:rsidRPr="004F1CDD">
        <w:rPr>
          <w:rFonts w:ascii="Times New Roman" w:eastAsia="Times New Roman" w:hAnsi="Times New Roman" w:cs="Times New Roman"/>
          <w:color w:val="555555"/>
          <w:sz w:val="28"/>
          <w:szCs w:val="28"/>
          <w:lang w:eastAsia="ru-RU"/>
        </w:rPr>
        <w:t> </w:t>
      </w:r>
      <w:r w:rsidRPr="004F1CDD">
        <w:rPr>
          <w:rFonts w:ascii="Times New Roman" w:eastAsia="Times New Roman" w:hAnsi="Times New Roman" w:cs="Times New Roman"/>
          <w:b/>
          <w:bCs/>
          <w:color w:val="555555"/>
          <w:sz w:val="28"/>
          <w:szCs w:val="28"/>
          <w:bdr w:val="none" w:sz="0" w:space="0" w:color="auto" w:frame="1"/>
          <w:lang w:eastAsia="ru-RU"/>
        </w:rPr>
        <w:t>пикетированиях»;</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b/>
          <w:bCs/>
          <w:color w:val="555555"/>
          <w:sz w:val="28"/>
          <w:szCs w:val="28"/>
          <w:bdr w:val="none" w:sz="0" w:space="0" w:color="auto" w:frame="1"/>
          <w:lang w:eastAsia="ru-RU"/>
        </w:rPr>
        <w:t>Этот закон запрещает несовершеннолетним выступать</w:t>
      </w:r>
      <w:r w:rsidRPr="004F1CDD">
        <w:rPr>
          <w:rFonts w:ascii="Times New Roman" w:eastAsia="Times New Roman" w:hAnsi="Times New Roman" w:cs="Times New Roman"/>
          <w:color w:val="555555"/>
          <w:sz w:val="28"/>
          <w:szCs w:val="28"/>
          <w:lang w:eastAsia="ru-RU"/>
        </w:rPr>
        <w:t> </w:t>
      </w:r>
      <w:r w:rsidRPr="004F1CDD">
        <w:rPr>
          <w:rFonts w:ascii="Times New Roman" w:eastAsia="Times New Roman" w:hAnsi="Times New Roman" w:cs="Times New Roman"/>
          <w:b/>
          <w:bCs/>
          <w:color w:val="555555"/>
          <w:sz w:val="28"/>
          <w:szCs w:val="28"/>
          <w:bdr w:val="none" w:sz="0" w:space="0" w:color="auto" w:frame="1"/>
          <w:lang w:eastAsia="ru-RU"/>
        </w:rPr>
        <w:t>организаторами публичных мероприятий — в том числе политических.</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Если дети или подростки нарушают правила проведения таких мероприятий — в том числе идут на несанкционированный митинг или шествие и тем более позволяют там себе хулиганские выходки, – </w:t>
      </w:r>
      <w:r w:rsidRPr="004F1CDD">
        <w:rPr>
          <w:rFonts w:ascii="Times New Roman" w:eastAsia="Times New Roman" w:hAnsi="Times New Roman" w:cs="Times New Roman"/>
          <w:b/>
          <w:bCs/>
          <w:color w:val="555555"/>
          <w:sz w:val="28"/>
          <w:szCs w:val="28"/>
          <w:bdr w:val="none" w:sz="0" w:space="0" w:color="auto" w:frame="1"/>
          <w:lang w:eastAsia="ru-RU"/>
        </w:rPr>
        <w:t>они подлежат</w:t>
      </w:r>
      <w:r w:rsidRPr="004F1CDD">
        <w:rPr>
          <w:rFonts w:ascii="Times New Roman" w:eastAsia="Times New Roman" w:hAnsi="Times New Roman" w:cs="Times New Roman"/>
          <w:color w:val="555555"/>
          <w:sz w:val="28"/>
          <w:szCs w:val="28"/>
          <w:lang w:eastAsia="ru-RU"/>
        </w:rPr>
        <w:t> </w:t>
      </w:r>
      <w:r w:rsidRPr="004F1CDD">
        <w:rPr>
          <w:rFonts w:ascii="Times New Roman" w:eastAsia="Times New Roman" w:hAnsi="Times New Roman" w:cs="Times New Roman"/>
          <w:b/>
          <w:bCs/>
          <w:color w:val="555555"/>
          <w:sz w:val="28"/>
          <w:szCs w:val="28"/>
          <w:bdr w:val="none" w:sz="0" w:space="0" w:color="auto" w:frame="1"/>
          <w:lang w:eastAsia="ru-RU"/>
        </w:rPr>
        <w:t>ответственности наравне с прочими участниками</w:t>
      </w:r>
      <w:r w:rsidRPr="004F1CDD">
        <w:rPr>
          <w:rFonts w:ascii="Times New Roman" w:eastAsia="Times New Roman" w:hAnsi="Times New Roman" w:cs="Times New Roman"/>
          <w:color w:val="555555"/>
          <w:sz w:val="28"/>
          <w:szCs w:val="28"/>
          <w:lang w:eastAsia="ru-RU"/>
        </w:rPr>
        <w:t> </w:t>
      </w:r>
      <w:r w:rsidRPr="004F1CDD">
        <w:rPr>
          <w:rFonts w:ascii="Times New Roman" w:eastAsia="Times New Roman" w:hAnsi="Times New Roman" w:cs="Times New Roman"/>
          <w:b/>
          <w:bCs/>
          <w:color w:val="555555"/>
          <w:sz w:val="28"/>
          <w:szCs w:val="28"/>
          <w:bdr w:val="none" w:sz="0" w:space="0" w:color="auto" w:frame="1"/>
          <w:lang w:eastAsia="ru-RU"/>
        </w:rPr>
        <w:t>правонарушения. </w:t>
      </w:r>
      <w:r w:rsidRPr="004F1CDD">
        <w:rPr>
          <w:rFonts w:ascii="Times New Roman" w:eastAsia="Times New Roman" w:hAnsi="Times New Roman" w:cs="Times New Roman"/>
          <w:color w:val="555555"/>
          <w:sz w:val="28"/>
          <w:szCs w:val="28"/>
          <w:lang w:eastAsia="ru-RU"/>
        </w:rPr>
        <w:t>Разумеется, при вынесении решения суд учтет их возраст — но не более того </w:t>
      </w:r>
      <w:r w:rsidRPr="004F1CDD">
        <w:rPr>
          <w:rFonts w:ascii="Times New Roman" w:eastAsia="Times New Roman" w:hAnsi="Times New Roman" w:cs="Times New Roman"/>
          <w:b/>
          <w:bCs/>
          <w:color w:val="555555"/>
          <w:sz w:val="28"/>
          <w:szCs w:val="28"/>
          <w:bdr w:val="none" w:sz="0" w:space="0" w:color="auto" w:frame="1"/>
          <w:lang w:eastAsia="ru-RU"/>
        </w:rPr>
        <w:t>ПРИМЕНЯЕТСЯ НАКАЗАНИЕ В АДМИНИСТРАТИВНОМ ПОРЯДКЕ ст. ст. 20.2 и 20.2.2. КоАП РФ</w:t>
      </w:r>
      <w:r w:rsidRPr="004F1CDD">
        <w:rPr>
          <w:rFonts w:ascii="Times New Roman" w:eastAsia="Times New Roman" w:hAnsi="Times New Roman" w:cs="Times New Roman"/>
          <w:color w:val="555555"/>
          <w:sz w:val="28"/>
          <w:szCs w:val="28"/>
          <w:lang w:eastAsia="ru-RU"/>
        </w:rPr>
        <w:t>, которые предусматривает административное наказание как за «нарушение установленного порядка организации либо проведения собрания, митинга, демонстрации, шествия или пикетирования».</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p>
    <w:p w:rsidR="004F1CDD" w:rsidRPr="004F1CDD" w:rsidRDefault="004F1CDD" w:rsidP="004F1CDD">
      <w:pPr>
        <w:numPr>
          <w:ilvl w:val="0"/>
          <w:numId w:val="7"/>
        </w:numPr>
        <w:shd w:val="clear" w:color="auto" w:fill="FFFFFF"/>
        <w:spacing w:after="0" w:line="240" w:lineRule="auto"/>
        <w:ind w:left="142" w:right="300"/>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b/>
          <w:bCs/>
          <w:color w:val="555555"/>
          <w:sz w:val="28"/>
          <w:szCs w:val="28"/>
          <w:bdr w:val="none" w:sz="0" w:space="0" w:color="auto" w:frame="1"/>
          <w:lang w:eastAsia="ru-RU"/>
        </w:rPr>
        <w:t>Наказания и штрафы</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Совершение несовершеннолетним противоправных действий, в том числе участие в несанкционированных мероприятиях повлечет привлечение их родителей к установленной законом ответственности </w:t>
      </w:r>
      <w:r w:rsidRPr="004F1CDD">
        <w:rPr>
          <w:rFonts w:ascii="Times New Roman" w:eastAsia="Times New Roman" w:hAnsi="Times New Roman" w:cs="Times New Roman"/>
          <w:b/>
          <w:bCs/>
          <w:color w:val="555555"/>
          <w:sz w:val="28"/>
          <w:szCs w:val="28"/>
          <w:bdr w:val="none" w:sz="0" w:space="0" w:color="auto" w:frame="1"/>
          <w:lang w:eastAsia="ru-RU"/>
        </w:rPr>
        <w:t>от 10 до 20 тысяч</w:t>
      </w:r>
      <w:r w:rsidRPr="004F1CDD">
        <w:rPr>
          <w:rFonts w:ascii="Times New Roman" w:eastAsia="Times New Roman" w:hAnsi="Times New Roman" w:cs="Times New Roman"/>
          <w:color w:val="555555"/>
          <w:sz w:val="28"/>
          <w:szCs w:val="28"/>
          <w:lang w:eastAsia="ru-RU"/>
        </w:rPr>
        <w:t> </w:t>
      </w:r>
      <w:r w:rsidRPr="004F1CDD">
        <w:rPr>
          <w:rFonts w:ascii="Times New Roman" w:eastAsia="Times New Roman" w:hAnsi="Times New Roman" w:cs="Times New Roman"/>
          <w:b/>
          <w:bCs/>
          <w:color w:val="555555"/>
          <w:sz w:val="28"/>
          <w:szCs w:val="28"/>
          <w:bdr w:val="none" w:sz="0" w:space="0" w:color="auto" w:frame="1"/>
          <w:lang w:eastAsia="ru-RU"/>
        </w:rPr>
        <w:t>рублей штрафа </w:t>
      </w:r>
      <w:r w:rsidRPr="004F1CDD">
        <w:rPr>
          <w:rFonts w:ascii="Times New Roman" w:eastAsia="Times New Roman" w:hAnsi="Times New Roman" w:cs="Times New Roman"/>
          <w:color w:val="555555"/>
          <w:sz w:val="28"/>
          <w:szCs w:val="28"/>
          <w:lang w:eastAsia="ru-RU"/>
        </w:rPr>
        <w:t>или обязательных работ на срок </w:t>
      </w:r>
      <w:r w:rsidRPr="004F1CDD">
        <w:rPr>
          <w:rFonts w:ascii="Times New Roman" w:eastAsia="Times New Roman" w:hAnsi="Times New Roman" w:cs="Times New Roman"/>
          <w:b/>
          <w:bCs/>
          <w:color w:val="555555"/>
          <w:sz w:val="28"/>
          <w:szCs w:val="28"/>
          <w:bdr w:val="none" w:sz="0" w:space="0" w:color="auto" w:frame="1"/>
          <w:lang w:eastAsia="ru-RU"/>
        </w:rPr>
        <w:t>до пятидесяти часов</w:t>
      </w:r>
      <w:r w:rsidRPr="004F1CDD">
        <w:rPr>
          <w:rFonts w:ascii="Times New Roman" w:eastAsia="Times New Roman" w:hAnsi="Times New Roman" w:cs="Times New Roman"/>
          <w:color w:val="555555"/>
          <w:sz w:val="28"/>
          <w:szCs w:val="28"/>
          <w:lang w:eastAsia="ru-RU"/>
        </w:rPr>
        <w:t>. Если же при этом был причинен вред чьему-либо здоровью или имуществу, или нарушение совершено повторно, в силу вступит уже более серьезное наказание: </w:t>
      </w:r>
      <w:r w:rsidRPr="004F1CDD">
        <w:rPr>
          <w:rFonts w:ascii="Times New Roman" w:eastAsia="Times New Roman" w:hAnsi="Times New Roman" w:cs="Times New Roman"/>
          <w:b/>
          <w:bCs/>
          <w:color w:val="555555"/>
          <w:sz w:val="28"/>
          <w:szCs w:val="28"/>
          <w:bdr w:val="none" w:sz="0" w:space="0" w:color="auto" w:frame="1"/>
          <w:lang w:eastAsia="ru-RU"/>
        </w:rPr>
        <w:t>штраф </w:t>
      </w:r>
      <w:r w:rsidRPr="004F1CDD">
        <w:rPr>
          <w:rFonts w:ascii="Times New Roman" w:eastAsia="Times New Roman" w:hAnsi="Times New Roman" w:cs="Times New Roman"/>
          <w:color w:val="555555"/>
          <w:sz w:val="28"/>
          <w:szCs w:val="28"/>
          <w:lang w:eastAsia="ru-RU"/>
        </w:rPr>
        <w:t>на граждан </w:t>
      </w:r>
      <w:r w:rsidRPr="004F1CDD">
        <w:rPr>
          <w:rFonts w:ascii="Times New Roman" w:eastAsia="Times New Roman" w:hAnsi="Times New Roman" w:cs="Times New Roman"/>
          <w:b/>
          <w:bCs/>
          <w:color w:val="555555"/>
          <w:sz w:val="28"/>
          <w:szCs w:val="28"/>
          <w:bdr w:val="none" w:sz="0" w:space="0" w:color="auto" w:frame="1"/>
          <w:lang w:eastAsia="ru-RU"/>
        </w:rPr>
        <w:t>от 150 до 300 тысяч рублей </w:t>
      </w:r>
      <w:r w:rsidRPr="004F1CDD">
        <w:rPr>
          <w:rFonts w:ascii="Times New Roman" w:eastAsia="Times New Roman" w:hAnsi="Times New Roman" w:cs="Times New Roman"/>
          <w:color w:val="555555"/>
          <w:sz w:val="28"/>
          <w:szCs w:val="28"/>
          <w:lang w:eastAsia="ru-RU"/>
        </w:rPr>
        <w:t>или </w:t>
      </w:r>
      <w:r w:rsidRPr="004F1CDD">
        <w:rPr>
          <w:rFonts w:ascii="Times New Roman" w:eastAsia="Times New Roman" w:hAnsi="Times New Roman" w:cs="Times New Roman"/>
          <w:b/>
          <w:bCs/>
          <w:color w:val="555555"/>
          <w:sz w:val="28"/>
          <w:szCs w:val="28"/>
          <w:bdr w:val="none" w:sz="0" w:space="0" w:color="auto" w:frame="1"/>
          <w:lang w:eastAsia="ru-RU"/>
        </w:rPr>
        <w:t>обязательные работы на срок до двухсот часов. </w:t>
      </w:r>
      <w:r w:rsidRPr="004F1CDD">
        <w:rPr>
          <w:rFonts w:ascii="Times New Roman" w:eastAsia="Times New Roman" w:hAnsi="Times New Roman" w:cs="Times New Roman"/>
          <w:color w:val="555555"/>
          <w:sz w:val="28"/>
          <w:szCs w:val="28"/>
          <w:lang w:eastAsia="ru-RU"/>
        </w:rPr>
        <w:t>Предусмотрен также </w:t>
      </w:r>
      <w:r w:rsidRPr="004F1CDD">
        <w:rPr>
          <w:rFonts w:ascii="Times New Roman" w:eastAsia="Times New Roman" w:hAnsi="Times New Roman" w:cs="Times New Roman"/>
          <w:b/>
          <w:bCs/>
          <w:color w:val="555555"/>
          <w:sz w:val="28"/>
          <w:szCs w:val="28"/>
          <w:bdr w:val="none" w:sz="0" w:space="0" w:color="auto" w:frame="1"/>
          <w:lang w:eastAsia="ru-RU"/>
        </w:rPr>
        <w:t>административный арест на срок до 30 суток.</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При этом семья подростка, вынужденная уплатить штраф, может пострадать не только материально, для них </w:t>
      </w:r>
      <w:r w:rsidRPr="004F1CDD">
        <w:rPr>
          <w:rFonts w:ascii="Times New Roman" w:eastAsia="Times New Roman" w:hAnsi="Times New Roman" w:cs="Times New Roman"/>
          <w:b/>
          <w:bCs/>
          <w:color w:val="555555"/>
          <w:sz w:val="28"/>
          <w:szCs w:val="28"/>
          <w:bdr w:val="none" w:sz="0" w:space="0" w:color="auto" w:frame="1"/>
          <w:lang w:eastAsia="ru-RU"/>
        </w:rPr>
        <w:t>может наступить ответственность по ст.</w:t>
      </w:r>
      <w:r w:rsidRPr="004F1CDD">
        <w:rPr>
          <w:rFonts w:ascii="Times New Roman" w:eastAsia="Times New Roman" w:hAnsi="Times New Roman" w:cs="Times New Roman"/>
          <w:color w:val="555555"/>
          <w:sz w:val="28"/>
          <w:szCs w:val="28"/>
          <w:lang w:eastAsia="ru-RU"/>
        </w:rPr>
        <w:t> </w:t>
      </w:r>
      <w:r w:rsidRPr="004F1CDD">
        <w:rPr>
          <w:rFonts w:ascii="Times New Roman" w:eastAsia="Times New Roman" w:hAnsi="Times New Roman" w:cs="Times New Roman"/>
          <w:b/>
          <w:bCs/>
          <w:color w:val="555555"/>
          <w:sz w:val="28"/>
          <w:szCs w:val="28"/>
          <w:bdr w:val="none" w:sz="0" w:space="0" w:color="auto" w:frame="1"/>
          <w:lang w:eastAsia="ru-RU"/>
        </w:rPr>
        <w:t>5.35 КоАП. По этой статье привлекают к ответственности взрослых за</w:t>
      </w:r>
      <w:r w:rsidRPr="004F1CDD">
        <w:rPr>
          <w:rFonts w:ascii="Times New Roman" w:eastAsia="Times New Roman" w:hAnsi="Times New Roman" w:cs="Times New Roman"/>
          <w:color w:val="555555"/>
          <w:sz w:val="28"/>
          <w:szCs w:val="28"/>
          <w:lang w:eastAsia="ru-RU"/>
        </w:rPr>
        <w:t> </w:t>
      </w:r>
      <w:r w:rsidRPr="004F1CDD">
        <w:rPr>
          <w:rFonts w:ascii="Times New Roman" w:eastAsia="Times New Roman" w:hAnsi="Times New Roman" w:cs="Times New Roman"/>
          <w:b/>
          <w:bCs/>
          <w:color w:val="555555"/>
          <w:sz w:val="28"/>
          <w:szCs w:val="28"/>
          <w:bdr w:val="none" w:sz="0" w:space="0" w:color="auto" w:frame="1"/>
          <w:lang w:eastAsia="ru-RU"/>
        </w:rPr>
        <w:t>неисполнение обязанностей по содержанию и воспитанию</w:t>
      </w:r>
      <w:r w:rsidRPr="004F1CDD">
        <w:rPr>
          <w:rFonts w:ascii="Times New Roman" w:eastAsia="Times New Roman" w:hAnsi="Times New Roman" w:cs="Times New Roman"/>
          <w:color w:val="555555"/>
          <w:sz w:val="28"/>
          <w:szCs w:val="28"/>
          <w:lang w:eastAsia="ru-RU"/>
        </w:rPr>
        <w:t> </w:t>
      </w:r>
      <w:r w:rsidRPr="004F1CDD">
        <w:rPr>
          <w:rFonts w:ascii="Times New Roman" w:eastAsia="Times New Roman" w:hAnsi="Times New Roman" w:cs="Times New Roman"/>
          <w:b/>
          <w:bCs/>
          <w:color w:val="555555"/>
          <w:sz w:val="28"/>
          <w:szCs w:val="28"/>
          <w:bdr w:val="none" w:sz="0" w:space="0" w:color="auto" w:frame="1"/>
          <w:lang w:eastAsia="ru-RU"/>
        </w:rPr>
        <w:t>несовершеннолетних.</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Штрафы по этой статье 5.35 КоАП</w:t>
      </w:r>
      <w:proofErr w:type="gramStart"/>
      <w:r w:rsidRPr="004F1CDD">
        <w:rPr>
          <w:rFonts w:ascii="Times New Roman" w:eastAsia="Times New Roman" w:hAnsi="Times New Roman" w:cs="Times New Roman"/>
          <w:color w:val="555555"/>
          <w:sz w:val="28"/>
          <w:szCs w:val="28"/>
          <w:lang w:eastAsia="ru-RU"/>
        </w:rPr>
        <w:t>.(</w:t>
      </w:r>
      <w:proofErr w:type="gramEnd"/>
      <w:r w:rsidRPr="004F1CDD">
        <w:rPr>
          <w:rFonts w:ascii="Times New Roman" w:eastAsia="Times New Roman" w:hAnsi="Times New Roman" w:cs="Times New Roman"/>
          <w:color w:val="555555"/>
          <w:sz w:val="28"/>
          <w:szCs w:val="28"/>
          <w:lang w:eastAsia="ru-RU"/>
        </w:rPr>
        <w:t>ч.1)— от 100 до 500 рублей. Но при повторных нарушениях семья может привлечь внимание органов опеки и попечительства, мера – вплоть до лишения родительских прав.</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Подростку грозит постановка на учет в органах МВД, образовательной организации. За участие несовершеннолетних в несанкционированных массовых мероприятиях, а также за возможные последствия участия в таких мероприятиях несовершеннолетних для жизни и здоровья ребенка.</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Ответственность несут родители!</w:t>
      </w:r>
    </w:p>
    <w:p w:rsidR="004F1CDD" w:rsidRPr="004F1CDD" w:rsidRDefault="004F1CDD" w:rsidP="004F1CDD">
      <w:pPr>
        <w:numPr>
          <w:ilvl w:val="0"/>
          <w:numId w:val="8"/>
        </w:numPr>
        <w:shd w:val="clear" w:color="auto" w:fill="FFFFFF"/>
        <w:spacing w:after="0" w:line="240" w:lineRule="auto"/>
        <w:ind w:left="142" w:right="300"/>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b/>
          <w:bCs/>
          <w:color w:val="555555"/>
          <w:sz w:val="28"/>
          <w:szCs w:val="28"/>
          <w:bdr w:val="none" w:sz="0" w:space="0" w:color="auto" w:frame="1"/>
          <w:lang w:eastAsia="ru-RU"/>
        </w:rPr>
        <w:t>Участие несовершеннолетних в политических акциях.</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 Участились случаи привлечения несовершеннолетних к участию в политических акциях. По Российским законам и международным нормам дети не должны втягиваться в политическую деятельность, поскольку являются несовершеннолетними и недееспособными.</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lastRenderedPageBreak/>
        <w:t>Принимать участие в политической жизни и голосовать на выборах человек может только после своего 18-летия.</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Организаторы акций, которые привлекают к участию в них несовершеннолетних, не только вторгаются в их личную жизнь и учебный процесс, но и могут спровоцировать у детей нарушения психики.</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У несовершеннолетних еще не определена гражданская позиция.</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У детей отсутствуют конкретные политические взгляды.</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Школьники не имеют права принимать участие в общественно-политической деятельности, тем более, если речь идет о пропаганде или агитации.</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Привлекать детей к участию в политических акциях незаконно!</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i/>
          <w:color w:val="FF0000"/>
          <w:sz w:val="36"/>
          <w:szCs w:val="28"/>
          <w:u w:val="single"/>
          <w:lang w:eastAsia="ru-RU"/>
        </w:rPr>
      </w:pPr>
      <w:r w:rsidRPr="004F1CDD">
        <w:rPr>
          <w:rFonts w:ascii="Times New Roman" w:eastAsia="Times New Roman" w:hAnsi="Times New Roman" w:cs="Times New Roman"/>
          <w:b/>
          <w:bCs/>
          <w:i/>
          <w:color w:val="FF0000"/>
          <w:sz w:val="36"/>
          <w:szCs w:val="28"/>
          <w:u w:val="single"/>
          <w:bdr w:val="none" w:sz="0" w:space="0" w:color="auto" w:frame="1"/>
          <w:lang w:eastAsia="ru-RU"/>
        </w:rPr>
        <w:t>Выводы</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 </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Главная задача общеобразовательной организации:</w:t>
      </w:r>
    </w:p>
    <w:p w:rsidR="004F1CDD" w:rsidRPr="004F1CDD" w:rsidRDefault="004F1CDD" w:rsidP="004F1CDD">
      <w:pPr>
        <w:numPr>
          <w:ilvl w:val="0"/>
          <w:numId w:val="9"/>
        </w:numPr>
        <w:shd w:val="clear" w:color="auto" w:fill="FFFFFF"/>
        <w:spacing w:after="0" w:line="240" w:lineRule="auto"/>
        <w:ind w:left="142" w:right="300"/>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 xml:space="preserve">Обеспечение информирования педагогов, специалистов, работающих с детьми, родителей (законных представителей) несовершеннолетних о принятии возможных мер против втягивания несовершеннолетних в протестные акции, </w:t>
      </w:r>
      <w:proofErr w:type="spellStart"/>
      <w:r w:rsidRPr="004F1CDD">
        <w:rPr>
          <w:rFonts w:ascii="Times New Roman" w:eastAsia="Times New Roman" w:hAnsi="Times New Roman" w:cs="Times New Roman"/>
          <w:color w:val="555555"/>
          <w:sz w:val="28"/>
          <w:szCs w:val="28"/>
          <w:lang w:eastAsia="ru-RU"/>
        </w:rPr>
        <w:t>манипулятивного</w:t>
      </w:r>
      <w:proofErr w:type="spellEnd"/>
      <w:r w:rsidRPr="004F1CDD">
        <w:rPr>
          <w:rFonts w:ascii="Times New Roman" w:eastAsia="Times New Roman" w:hAnsi="Times New Roman" w:cs="Times New Roman"/>
          <w:color w:val="555555"/>
          <w:sz w:val="28"/>
          <w:szCs w:val="28"/>
          <w:lang w:eastAsia="ru-RU"/>
        </w:rPr>
        <w:t xml:space="preserve"> воздействия, о возможности травматизма несовершеннолетних, вовлеченных в участие в протестных акциях, провокаций на совершение противоправных деяний, влекущих административную или уголовную ответственность.</w:t>
      </w:r>
    </w:p>
    <w:p w:rsidR="004F1CDD" w:rsidRPr="004F1CDD" w:rsidRDefault="004F1CDD" w:rsidP="004F1CDD">
      <w:pPr>
        <w:numPr>
          <w:ilvl w:val="0"/>
          <w:numId w:val="9"/>
        </w:numPr>
        <w:shd w:val="clear" w:color="auto" w:fill="FFFFFF"/>
        <w:spacing w:after="0" w:line="240" w:lineRule="auto"/>
        <w:ind w:left="142" w:right="300"/>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Организации проведения ежемесячных социологических опросов несовершеннолетних на предмет участия в протестных акциях, мониторинга параметров социального самочувствия детей и подростков</w:t>
      </w:r>
    </w:p>
    <w:p w:rsidR="004F1CDD" w:rsidRPr="004F1CDD" w:rsidRDefault="004F1CDD" w:rsidP="004F1CDD">
      <w:pPr>
        <w:numPr>
          <w:ilvl w:val="0"/>
          <w:numId w:val="9"/>
        </w:numPr>
        <w:shd w:val="clear" w:color="auto" w:fill="FFFFFF"/>
        <w:spacing w:after="0" w:line="240" w:lineRule="auto"/>
        <w:ind w:left="142" w:right="300"/>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 xml:space="preserve">Обеспечение выяснения на период проведения протестных акций занятости несовершеннолетних, состоящих на учете в органах внутренних дел (и иных органах или учреждениях системы профилактики), принятия меры по обеспечению особого </w:t>
      </w:r>
      <w:proofErr w:type="gramStart"/>
      <w:r w:rsidRPr="004F1CDD">
        <w:rPr>
          <w:rFonts w:ascii="Times New Roman" w:eastAsia="Times New Roman" w:hAnsi="Times New Roman" w:cs="Times New Roman"/>
          <w:color w:val="555555"/>
          <w:sz w:val="28"/>
          <w:szCs w:val="28"/>
          <w:lang w:eastAsia="ru-RU"/>
        </w:rPr>
        <w:t>контроля за</w:t>
      </w:r>
      <w:proofErr w:type="gramEnd"/>
      <w:r w:rsidRPr="004F1CDD">
        <w:rPr>
          <w:rFonts w:ascii="Times New Roman" w:eastAsia="Times New Roman" w:hAnsi="Times New Roman" w:cs="Times New Roman"/>
          <w:color w:val="555555"/>
          <w:sz w:val="28"/>
          <w:szCs w:val="28"/>
          <w:lang w:eastAsia="ru-RU"/>
        </w:rPr>
        <w:t xml:space="preserve"> нахождением указанных несовершеннолетних на учебных занятиях и незамедлительного информирования родителей (иных законных представителей) детей при выявлении фактов пропусков занятий.</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 </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8"/>
          <w:lang w:eastAsia="ru-RU"/>
        </w:rPr>
      </w:pPr>
      <w:r w:rsidRPr="004F1CDD">
        <w:rPr>
          <w:rFonts w:ascii="Times New Roman" w:eastAsia="Times New Roman" w:hAnsi="Times New Roman" w:cs="Times New Roman"/>
          <w:color w:val="555555"/>
          <w:sz w:val="28"/>
          <w:szCs w:val="28"/>
          <w:lang w:eastAsia="ru-RU"/>
        </w:rPr>
        <w:t xml:space="preserve">Задача всех органов и учреждений системы профилактики в настоящее время – принятие максимально возможных мер по обеспечению безопасности несовершеннолетних, формированию у детей навыков критического мышления, умений оценивать возможные риски, противостоять </w:t>
      </w:r>
      <w:proofErr w:type="spellStart"/>
      <w:r w:rsidRPr="004F1CDD">
        <w:rPr>
          <w:rFonts w:ascii="Times New Roman" w:eastAsia="Times New Roman" w:hAnsi="Times New Roman" w:cs="Times New Roman"/>
          <w:color w:val="555555"/>
          <w:sz w:val="28"/>
          <w:szCs w:val="28"/>
          <w:lang w:eastAsia="ru-RU"/>
        </w:rPr>
        <w:t>манипулятивному</w:t>
      </w:r>
      <w:proofErr w:type="spellEnd"/>
      <w:r w:rsidRPr="004F1CDD">
        <w:rPr>
          <w:rFonts w:ascii="Times New Roman" w:eastAsia="Times New Roman" w:hAnsi="Times New Roman" w:cs="Times New Roman"/>
          <w:color w:val="555555"/>
          <w:sz w:val="28"/>
          <w:szCs w:val="28"/>
          <w:lang w:eastAsia="ru-RU"/>
        </w:rPr>
        <w:t xml:space="preserve"> воздействию в целях вовлечения в участие в протестных акциях.</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3"/>
          <w:szCs w:val="23"/>
          <w:lang w:eastAsia="ru-RU"/>
        </w:rPr>
      </w:pPr>
      <w:r w:rsidRPr="004F1CDD">
        <w:rPr>
          <w:rFonts w:ascii="Times New Roman" w:eastAsia="Times New Roman" w:hAnsi="Times New Roman" w:cs="Times New Roman"/>
          <w:color w:val="555555"/>
          <w:sz w:val="23"/>
          <w:szCs w:val="23"/>
          <w:lang w:eastAsia="ru-RU"/>
        </w:rPr>
        <w:t> </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3"/>
          <w:szCs w:val="23"/>
          <w:lang w:eastAsia="ru-RU"/>
        </w:rPr>
      </w:pPr>
      <w:r w:rsidRPr="004F1CDD">
        <w:rPr>
          <w:rFonts w:ascii="Times New Roman" w:eastAsia="Times New Roman" w:hAnsi="Times New Roman" w:cs="Times New Roman"/>
          <w:color w:val="555555"/>
          <w:sz w:val="23"/>
          <w:szCs w:val="23"/>
          <w:lang w:eastAsia="ru-RU"/>
        </w:rPr>
        <w:t> </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3"/>
          <w:szCs w:val="23"/>
          <w:lang w:eastAsia="ru-RU"/>
        </w:rPr>
      </w:pPr>
      <w:r w:rsidRPr="004F1CDD">
        <w:rPr>
          <w:rFonts w:ascii="Times New Roman" w:eastAsia="Times New Roman" w:hAnsi="Times New Roman" w:cs="Times New Roman"/>
          <w:color w:val="555555"/>
          <w:sz w:val="23"/>
          <w:szCs w:val="23"/>
          <w:lang w:eastAsia="ru-RU"/>
        </w:rPr>
        <w:t> </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3"/>
          <w:szCs w:val="23"/>
          <w:lang w:eastAsia="ru-RU"/>
        </w:rPr>
      </w:pPr>
      <w:r w:rsidRPr="004F1CDD">
        <w:rPr>
          <w:rFonts w:ascii="Times New Roman" w:eastAsia="Times New Roman" w:hAnsi="Times New Roman" w:cs="Times New Roman"/>
          <w:color w:val="555555"/>
          <w:sz w:val="23"/>
          <w:szCs w:val="23"/>
          <w:lang w:eastAsia="ru-RU"/>
        </w:rPr>
        <w:t> </w:t>
      </w:r>
    </w:p>
    <w:p w:rsid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3"/>
          <w:szCs w:val="23"/>
          <w:lang w:eastAsia="ru-RU"/>
        </w:rPr>
      </w:pPr>
      <w:r w:rsidRPr="004F1CDD">
        <w:rPr>
          <w:rFonts w:ascii="Times New Roman" w:eastAsia="Times New Roman" w:hAnsi="Times New Roman" w:cs="Times New Roman"/>
          <w:color w:val="555555"/>
          <w:sz w:val="23"/>
          <w:szCs w:val="23"/>
          <w:lang w:eastAsia="ru-RU"/>
        </w:rPr>
        <w:t> </w:t>
      </w:r>
    </w:p>
    <w:p w:rsid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3"/>
          <w:szCs w:val="23"/>
          <w:lang w:eastAsia="ru-RU"/>
        </w:rPr>
      </w:pPr>
    </w:p>
    <w:p w:rsid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3"/>
          <w:szCs w:val="23"/>
          <w:lang w:eastAsia="ru-RU"/>
        </w:rPr>
      </w:pPr>
    </w:p>
    <w:p w:rsid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3"/>
          <w:szCs w:val="23"/>
          <w:lang w:eastAsia="ru-RU"/>
        </w:rPr>
      </w:pPr>
    </w:p>
    <w:p w:rsid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3"/>
          <w:szCs w:val="23"/>
          <w:lang w:eastAsia="ru-RU"/>
        </w:rPr>
      </w:pPr>
    </w:p>
    <w:p w:rsid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3"/>
          <w:szCs w:val="23"/>
          <w:lang w:eastAsia="ru-RU"/>
        </w:rPr>
      </w:pPr>
    </w:p>
    <w:p w:rsid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3"/>
          <w:szCs w:val="23"/>
          <w:lang w:eastAsia="ru-RU"/>
        </w:rPr>
      </w:pPr>
    </w:p>
    <w:p w:rsid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3"/>
          <w:szCs w:val="23"/>
          <w:lang w:eastAsia="ru-RU"/>
        </w:rPr>
      </w:pP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3"/>
          <w:szCs w:val="23"/>
          <w:lang w:eastAsia="ru-RU"/>
        </w:rPr>
      </w:pP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3"/>
          <w:szCs w:val="23"/>
          <w:lang w:eastAsia="ru-RU"/>
        </w:rPr>
      </w:pPr>
      <w:r w:rsidRPr="004F1CDD">
        <w:rPr>
          <w:rFonts w:ascii="Times New Roman" w:eastAsia="Times New Roman" w:hAnsi="Times New Roman" w:cs="Times New Roman"/>
          <w:color w:val="555555"/>
          <w:sz w:val="23"/>
          <w:szCs w:val="23"/>
          <w:lang w:eastAsia="ru-RU"/>
        </w:rPr>
        <w:t> </w:t>
      </w:r>
    </w:p>
    <w:p w:rsidR="004F1CDD" w:rsidRPr="004F1CDD" w:rsidRDefault="004F1CDD" w:rsidP="004F1CDD">
      <w:pPr>
        <w:shd w:val="clear" w:color="auto" w:fill="FFFFFF"/>
        <w:spacing w:after="0" w:line="240" w:lineRule="auto"/>
        <w:ind w:left="142"/>
        <w:jc w:val="center"/>
        <w:textAlignment w:val="baseline"/>
        <w:rPr>
          <w:rFonts w:ascii="Times New Roman" w:eastAsia="Times New Roman" w:hAnsi="Times New Roman" w:cs="Times New Roman"/>
          <w:color w:val="FF0000"/>
          <w:sz w:val="28"/>
          <w:szCs w:val="23"/>
          <w:u w:val="single"/>
          <w:lang w:eastAsia="ru-RU"/>
        </w:rPr>
      </w:pPr>
      <w:r w:rsidRPr="004F1CDD">
        <w:rPr>
          <w:rFonts w:ascii="Times New Roman" w:eastAsia="Times New Roman" w:hAnsi="Times New Roman" w:cs="Times New Roman"/>
          <w:b/>
          <w:bCs/>
          <w:color w:val="FF0000"/>
          <w:sz w:val="28"/>
          <w:szCs w:val="23"/>
          <w:u w:val="single"/>
          <w:bdr w:val="none" w:sz="0" w:space="0" w:color="auto" w:frame="1"/>
          <w:lang w:eastAsia="ru-RU"/>
        </w:rPr>
        <w:lastRenderedPageBreak/>
        <w:t>Предупредительная информация для родителей.</w:t>
      </w:r>
    </w:p>
    <w:p w:rsidR="004F1CDD" w:rsidRPr="004F1CDD" w:rsidRDefault="004F1CDD" w:rsidP="004F1CDD">
      <w:pPr>
        <w:shd w:val="clear" w:color="auto" w:fill="FFFFFF"/>
        <w:spacing w:after="0" w:line="240" w:lineRule="auto"/>
        <w:ind w:left="142"/>
        <w:jc w:val="center"/>
        <w:textAlignment w:val="baseline"/>
        <w:rPr>
          <w:rFonts w:ascii="Times New Roman" w:eastAsia="Times New Roman" w:hAnsi="Times New Roman" w:cs="Times New Roman"/>
          <w:color w:val="FF0000"/>
          <w:sz w:val="28"/>
          <w:szCs w:val="23"/>
          <w:u w:val="single"/>
          <w:lang w:eastAsia="ru-RU"/>
        </w:rPr>
      </w:pPr>
      <w:r w:rsidRPr="004F1CDD">
        <w:rPr>
          <w:rFonts w:ascii="Times New Roman" w:eastAsia="Times New Roman" w:hAnsi="Times New Roman" w:cs="Times New Roman"/>
          <w:b/>
          <w:bCs/>
          <w:color w:val="FF0000"/>
          <w:sz w:val="28"/>
          <w:szCs w:val="23"/>
          <w:u w:val="single"/>
          <w:bdr w:val="none" w:sz="0" w:space="0" w:color="auto" w:frame="1"/>
          <w:lang w:eastAsia="ru-RU"/>
        </w:rPr>
        <w:t>О недопустимости участия несовершеннолетних в массовых протестных публичных мероприятиях</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C00000"/>
          <w:sz w:val="28"/>
          <w:szCs w:val="23"/>
          <w:lang w:eastAsia="ru-RU"/>
        </w:rPr>
      </w:pPr>
      <w:r w:rsidRPr="004F1CDD">
        <w:rPr>
          <w:rFonts w:ascii="Times New Roman" w:eastAsia="Times New Roman" w:hAnsi="Times New Roman" w:cs="Times New Roman"/>
          <w:i/>
          <w:iCs/>
          <w:color w:val="C00000"/>
          <w:sz w:val="28"/>
          <w:szCs w:val="23"/>
          <w:bdr w:val="none" w:sz="0" w:space="0" w:color="auto" w:frame="1"/>
          <w:lang w:eastAsia="ru-RU"/>
        </w:rPr>
        <w:t>Уважаемые родители!</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3"/>
          <w:lang w:eastAsia="ru-RU"/>
        </w:rPr>
      </w:pPr>
      <w:r w:rsidRPr="004F1CDD">
        <w:rPr>
          <w:rFonts w:ascii="Times New Roman" w:eastAsia="Times New Roman" w:hAnsi="Times New Roman" w:cs="Times New Roman"/>
          <w:color w:val="555555"/>
          <w:sz w:val="28"/>
          <w:szCs w:val="23"/>
          <w:lang w:eastAsia="ru-RU"/>
        </w:rPr>
        <w:t>Убедительная просьба, разъясните своим несовершеннолетним детям, положения статей КоАП РФ с целью недопущения совершения ими административных правонарушений, посягающих на права граждан:</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3"/>
          <w:lang w:eastAsia="ru-RU"/>
        </w:rPr>
      </w:pPr>
      <w:r w:rsidRPr="004F1CDD">
        <w:rPr>
          <w:rFonts w:ascii="Times New Roman" w:eastAsia="Times New Roman" w:hAnsi="Times New Roman" w:cs="Times New Roman"/>
          <w:color w:val="C00000"/>
          <w:sz w:val="28"/>
          <w:szCs w:val="23"/>
          <w:lang w:eastAsia="ru-RU"/>
        </w:rPr>
        <w:t xml:space="preserve">Статья 5.11. </w:t>
      </w:r>
      <w:r w:rsidRPr="004F1CDD">
        <w:rPr>
          <w:rFonts w:ascii="Times New Roman" w:eastAsia="Times New Roman" w:hAnsi="Times New Roman" w:cs="Times New Roman"/>
          <w:color w:val="555555"/>
          <w:sz w:val="28"/>
          <w:szCs w:val="23"/>
          <w:lang w:eastAsia="ru-RU"/>
        </w:rPr>
        <w:t>Проведение предвыборной агитации, агитации по вопросам референдума лицами, которым участие в ее проведении запрещено федеральным законом</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3"/>
          <w:lang w:eastAsia="ru-RU"/>
        </w:rPr>
      </w:pPr>
      <w:r w:rsidRPr="004F1CDD">
        <w:rPr>
          <w:rFonts w:ascii="Times New Roman" w:eastAsia="Times New Roman" w:hAnsi="Times New Roman" w:cs="Times New Roman"/>
          <w:color w:val="C00000"/>
          <w:sz w:val="28"/>
          <w:szCs w:val="23"/>
          <w:lang w:eastAsia="ru-RU"/>
        </w:rPr>
        <w:t>Статья 5.12.</w:t>
      </w:r>
      <w:r w:rsidRPr="004F1CDD">
        <w:rPr>
          <w:rFonts w:ascii="Times New Roman" w:eastAsia="Times New Roman" w:hAnsi="Times New Roman" w:cs="Times New Roman"/>
          <w:color w:val="555555"/>
          <w:sz w:val="28"/>
          <w:szCs w:val="23"/>
          <w:lang w:eastAsia="ru-RU"/>
        </w:rPr>
        <w:t xml:space="preserve"> Изготовление, распространение или размещение агитационных материалов с нарушением требований законодательства о выборах и референдумах;</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3"/>
          <w:lang w:eastAsia="ru-RU"/>
        </w:rPr>
      </w:pPr>
      <w:r w:rsidRPr="004F1CDD">
        <w:rPr>
          <w:rFonts w:ascii="Times New Roman" w:eastAsia="Times New Roman" w:hAnsi="Times New Roman" w:cs="Times New Roman"/>
          <w:color w:val="C00000"/>
          <w:sz w:val="28"/>
          <w:szCs w:val="23"/>
          <w:lang w:eastAsia="ru-RU"/>
        </w:rPr>
        <w:t>Статья 5.14.</w:t>
      </w:r>
      <w:r w:rsidRPr="004F1CDD">
        <w:rPr>
          <w:rFonts w:ascii="Times New Roman" w:eastAsia="Times New Roman" w:hAnsi="Times New Roman" w:cs="Times New Roman"/>
          <w:color w:val="555555"/>
          <w:sz w:val="28"/>
          <w:szCs w:val="23"/>
          <w:lang w:eastAsia="ru-RU"/>
        </w:rPr>
        <w:t xml:space="preserve"> Умышленное уничтожение или повреждение агитационного материала либо информационного материала, относящегося к выборам, референдуму.</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3"/>
          <w:lang w:eastAsia="ru-RU"/>
        </w:rPr>
      </w:pPr>
      <w:r w:rsidRPr="004F1CDD">
        <w:rPr>
          <w:rFonts w:ascii="Times New Roman" w:eastAsia="Times New Roman" w:hAnsi="Times New Roman" w:cs="Times New Roman"/>
          <w:b/>
          <w:bCs/>
          <w:color w:val="C00000"/>
          <w:sz w:val="32"/>
          <w:szCs w:val="23"/>
          <w:u w:val="single"/>
          <w:bdr w:val="none" w:sz="0" w:space="0" w:color="auto" w:frame="1"/>
          <w:lang w:eastAsia="ru-RU"/>
        </w:rPr>
        <w:t>Правовая ответственность родителей</w:t>
      </w:r>
      <w:r w:rsidRPr="004F1CDD">
        <w:rPr>
          <w:rFonts w:ascii="Times New Roman" w:eastAsia="Times New Roman" w:hAnsi="Times New Roman" w:cs="Times New Roman"/>
          <w:b/>
          <w:bCs/>
          <w:color w:val="555555"/>
          <w:sz w:val="28"/>
          <w:szCs w:val="23"/>
          <w:bdr w:val="none" w:sz="0" w:space="0" w:color="auto" w:frame="1"/>
          <w:lang w:eastAsia="ru-RU"/>
        </w:rPr>
        <w:t>.</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3"/>
          <w:lang w:eastAsia="ru-RU"/>
        </w:rPr>
      </w:pPr>
      <w:r w:rsidRPr="004F1CDD">
        <w:rPr>
          <w:rFonts w:ascii="Times New Roman" w:eastAsia="Times New Roman" w:hAnsi="Times New Roman" w:cs="Times New Roman"/>
          <w:color w:val="555555"/>
          <w:sz w:val="28"/>
          <w:szCs w:val="23"/>
          <w:lang w:eastAsia="ru-RU"/>
        </w:rPr>
        <w:t>За не</w:t>
      </w:r>
      <w:bookmarkStart w:id="0" w:name="_GoBack"/>
      <w:bookmarkEnd w:id="0"/>
      <w:r w:rsidRPr="004F1CDD">
        <w:rPr>
          <w:rFonts w:ascii="Times New Roman" w:eastAsia="Times New Roman" w:hAnsi="Times New Roman" w:cs="Times New Roman"/>
          <w:color w:val="555555"/>
          <w:sz w:val="28"/>
          <w:szCs w:val="23"/>
          <w:lang w:eastAsia="ru-RU"/>
        </w:rPr>
        <w:t>исполнение или ненадлежащее исполнение обязанностей по воспитанию детей, родители могут быть привлечены к следующим видам юридической ответственности</w:t>
      </w:r>
      <w:r w:rsidRPr="004F1CDD">
        <w:rPr>
          <w:rFonts w:ascii="Times New Roman" w:eastAsia="Times New Roman" w:hAnsi="Times New Roman" w:cs="Times New Roman"/>
          <w:b/>
          <w:bCs/>
          <w:color w:val="555555"/>
          <w:sz w:val="28"/>
          <w:szCs w:val="23"/>
          <w:bdr w:val="none" w:sz="0" w:space="0" w:color="auto" w:frame="1"/>
          <w:lang w:eastAsia="ru-RU"/>
        </w:rPr>
        <w:t>:</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3"/>
          <w:lang w:eastAsia="ru-RU"/>
        </w:rPr>
      </w:pPr>
      <w:r w:rsidRPr="004F1CDD">
        <w:rPr>
          <w:rFonts w:ascii="Times New Roman" w:eastAsia="Times New Roman" w:hAnsi="Times New Roman" w:cs="Times New Roman"/>
          <w:b/>
          <w:bCs/>
          <w:color w:val="555555"/>
          <w:sz w:val="28"/>
          <w:szCs w:val="23"/>
          <w:bdr w:val="none" w:sz="0" w:space="0" w:color="auto" w:frame="1"/>
          <w:lang w:eastAsia="ru-RU"/>
        </w:rPr>
        <w:t>административная</w:t>
      </w:r>
      <w:r w:rsidRPr="004F1CDD">
        <w:rPr>
          <w:rFonts w:ascii="Times New Roman" w:eastAsia="Times New Roman" w:hAnsi="Times New Roman" w:cs="Times New Roman"/>
          <w:color w:val="555555"/>
          <w:sz w:val="28"/>
          <w:szCs w:val="23"/>
          <w:lang w:eastAsia="ru-RU"/>
        </w:rPr>
        <w:t>, предусматривающая ответственность в виде предупреждения или наложения административного штрафа в размере от 100 до 500 руб. (ст. 5.35 КоАП РФ);</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3"/>
          <w:lang w:eastAsia="ru-RU"/>
        </w:rPr>
      </w:pPr>
      <w:r w:rsidRPr="004F1CDD">
        <w:rPr>
          <w:rFonts w:ascii="Times New Roman" w:eastAsia="Times New Roman" w:hAnsi="Times New Roman" w:cs="Times New Roman"/>
          <w:b/>
          <w:bCs/>
          <w:color w:val="555555"/>
          <w:sz w:val="28"/>
          <w:szCs w:val="23"/>
          <w:bdr w:val="none" w:sz="0" w:space="0" w:color="auto" w:frame="1"/>
          <w:lang w:eastAsia="ru-RU"/>
        </w:rPr>
        <w:t>семейно-правовая </w:t>
      </w:r>
      <w:r w:rsidRPr="004F1CDD">
        <w:rPr>
          <w:rFonts w:ascii="Times New Roman" w:eastAsia="Times New Roman" w:hAnsi="Times New Roman" w:cs="Times New Roman"/>
          <w:color w:val="555555"/>
          <w:sz w:val="28"/>
          <w:szCs w:val="23"/>
          <w:lang w:eastAsia="ru-RU"/>
        </w:rPr>
        <w:t>– в виде лишения или ограничения родительских прав, а также отбирания ребенка (ст. ст. 69, 73, 77 СК РФ);</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8"/>
          <w:szCs w:val="23"/>
          <w:lang w:eastAsia="ru-RU"/>
        </w:rPr>
      </w:pPr>
      <w:r w:rsidRPr="004F1CDD">
        <w:rPr>
          <w:rFonts w:ascii="Times New Roman" w:eastAsia="Times New Roman" w:hAnsi="Times New Roman" w:cs="Times New Roman"/>
          <w:b/>
          <w:bCs/>
          <w:color w:val="555555"/>
          <w:sz w:val="28"/>
          <w:szCs w:val="23"/>
          <w:bdr w:val="none" w:sz="0" w:space="0" w:color="auto" w:frame="1"/>
          <w:lang w:eastAsia="ru-RU"/>
        </w:rPr>
        <w:t>уголовная</w:t>
      </w:r>
      <w:r w:rsidRPr="004F1CDD">
        <w:rPr>
          <w:rFonts w:ascii="Times New Roman" w:eastAsia="Times New Roman" w:hAnsi="Times New Roman" w:cs="Times New Roman"/>
          <w:color w:val="555555"/>
          <w:sz w:val="28"/>
          <w:szCs w:val="23"/>
          <w:lang w:eastAsia="ru-RU"/>
        </w:rPr>
        <w:t xml:space="preserve">, предусматривающая в зависимости от степени вины и тяжести деяния штраф в размере до 40 </w:t>
      </w:r>
      <w:proofErr w:type="spellStart"/>
      <w:r w:rsidRPr="004F1CDD">
        <w:rPr>
          <w:rFonts w:ascii="Times New Roman" w:eastAsia="Times New Roman" w:hAnsi="Times New Roman" w:cs="Times New Roman"/>
          <w:color w:val="555555"/>
          <w:sz w:val="28"/>
          <w:szCs w:val="23"/>
          <w:lang w:eastAsia="ru-RU"/>
        </w:rPr>
        <w:t>тыс</w:t>
      </w:r>
      <w:proofErr w:type="gramStart"/>
      <w:r w:rsidRPr="004F1CDD">
        <w:rPr>
          <w:rFonts w:ascii="Times New Roman" w:eastAsia="Times New Roman" w:hAnsi="Times New Roman" w:cs="Times New Roman"/>
          <w:color w:val="555555"/>
          <w:sz w:val="28"/>
          <w:szCs w:val="23"/>
          <w:lang w:eastAsia="ru-RU"/>
        </w:rPr>
        <w:t>.р</w:t>
      </w:r>
      <w:proofErr w:type="gramEnd"/>
      <w:r w:rsidRPr="004F1CDD">
        <w:rPr>
          <w:rFonts w:ascii="Times New Roman" w:eastAsia="Times New Roman" w:hAnsi="Times New Roman" w:cs="Times New Roman"/>
          <w:color w:val="555555"/>
          <w:sz w:val="28"/>
          <w:szCs w:val="23"/>
          <w:lang w:eastAsia="ru-RU"/>
        </w:rPr>
        <w:t>уб</w:t>
      </w:r>
      <w:proofErr w:type="spellEnd"/>
      <w:r w:rsidRPr="004F1CDD">
        <w:rPr>
          <w:rFonts w:ascii="Times New Roman" w:eastAsia="Times New Roman" w:hAnsi="Times New Roman" w:cs="Times New Roman"/>
          <w:color w:val="555555"/>
          <w:sz w:val="28"/>
          <w:szCs w:val="23"/>
          <w:lang w:eastAsia="ru-RU"/>
        </w:rPr>
        <w:t>., либо лишение права занимать определенные должности или заниматься определенной деятельностью на срок до трех лет, либо обязательными работами на срок до 180 часов, либо исправительными работами на срок до одного года, либо ограничением свободы на срок до трех лет (ст.156 УК РФ).</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3"/>
          <w:szCs w:val="23"/>
          <w:lang w:eastAsia="ru-RU"/>
        </w:rPr>
      </w:pPr>
      <w:r w:rsidRPr="004F1CDD">
        <w:rPr>
          <w:rFonts w:ascii="Times New Roman" w:eastAsia="Times New Roman" w:hAnsi="Times New Roman" w:cs="Times New Roman"/>
          <w:color w:val="555555"/>
          <w:sz w:val="23"/>
          <w:szCs w:val="23"/>
          <w:lang w:eastAsia="ru-RU"/>
        </w:rPr>
        <w:t> </w:t>
      </w:r>
    </w:p>
    <w:p w:rsidR="004F1CDD" w:rsidRPr="004F1CDD" w:rsidRDefault="004F1CDD" w:rsidP="004F1CDD">
      <w:pPr>
        <w:shd w:val="clear" w:color="auto" w:fill="FFFFFF"/>
        <w:spacing w:after="0" w:line="240" w:lineRule="auto"/>
        <w:ind w:left="142"/>
        <w:jc w:val="both"/>
        <w:textAlignment w:val="baseline"/>
        <w:rPr>
          <w:rFonts w:ascii="Times New Roman" w:eastAsia="Times New Roman" w:hAnsi="Times New Roman" w:cs="Times New Roman"/>
          <w:color w:val="555555"/>
          <w:sz w:val="23"/>
          <w:szCs w:val="23"/>
          <w:lang w:eastAsia="ru-RU"/>
        </w:rPr>
      </w:pPr>
      <w:r w:rsidRPr="004F1CDD">
        <w:rPr>
          <w:rFonts w:ascii="Times New Roman" w:eastAsia="Times New Roman" w:hAnsi="Times New Roman" w:cs="Times New Roman"/>
          <w:color w:val="555555"/>
          <w:sz w:val="23"/>
          <w:szCs w:val="23"/>
          <w:lang w:eastAsia="ru-RU"/>
        </w:rPr>
        <w:t> </w:t>
      </w:r>
    </w:p>
    <w:p w:rsidR="00940BF3" w:rsidRPr="004F1CDD" w:rsidRDefault="00940BF3" w:rsidP="004F1CDD">
      <w:pPr>
        <w:spacing w:after="0" w:line="240" w:lineRule="auto"/>
        <w:ind w:left="142"/>
        <w:rPr>
          <w:rFonts w:ascii="Times New Roman" w:hAnsi="Times New Roman" w:cs="Times New Roman"/>
        </w:rPr>
      </w:pPr>
    </w:p>
    <w:sectPr w:rsidR="00940BF3" w:rsidRPr="004F1CDD" w:rsidSect="004F1CDD">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9.75pt;height:9.75pt" o:bullet="t">
        <v:imagedata r:id="rId1" o:title="BD21298_"/>
      </v:shape>
    </w:pict>
  </w:numPicBullet>
  <w:abstractNum w:abstractNumId="0">
    <w:nsid w:val="00904447"/>
    <w:multiLevelType w:val="multilevel"/>
    <w:tmpl w:val="3736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A385C11"/>
    <w:multiLevelType w:val="multilevel"/>
    <w:tmpl w:val="5EFC45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03681C"/>
    <w:multiLevelType w:val="hybridMultilevel"/>
    <w:tmpl w:val="7728C3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85525AF"/>
    <w:multiLevelType w:val="multilevel"/>
    <w:tmpl w:val="ABB2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ABD07A5"/>
    <w:multiLevelType w:val="hybridMultilevel"/>
    <w:tmpl w:val="DF0A1992"/>
    <w:lvl w:ilvl="0" w:tplc="7B528A6C">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BEB4813"/>
    <w:multiLevelType w:val="multilevel"/>
    <w:tmpl w:val="92D471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1227B9"/>
    <w:multiLevelType w:val="multilevel"/>
    <w:tmpl w:val="2EC8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0185DAD"/>
    <w:multiLevelType w:val="multilevel"/>
    <w:tmpl w:val="0E1C87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3AE054A"/>
    <w:multiLevelType w:val="multilevel"/>
    <w:tmpl w:val="10A0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9F81E1B"/>
    <w:multiLevelType w:val="multilevel"/>
    <w:tmpl w:val="407E95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96B5400"/>
    <w:multiLevelType w:val="multilevel"/>
    <w:tmpl w:val="8BA85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6"/>
  </w:num>
  <w:num w:numId="3">
    <w:abstractNumId w:val="3"/>
  </w:num>
  <w:num w:numId="4">
    <w:abstractNumId w:val="1"/>
  </w:num>
  <w:num w:numId="5">
    <w:abstractNumId w:val="8"/>
  </w:num>
  <w:num w:numId="6">
    <w:abstractNumId w:val="9"/>
  </w:num>
  <w:num w:numId="7">
    <w:abstractNumId w:val="7"/>
  </w:num>
  <w:num w:numId="8">
    <w:abstractNumId w:val="5"/>
  </w:num>
  <w:num w:numId="9">
    <w:abstractNumId w:val="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CDD"/>
    <w:rsid w:val="004F1CDD"/>
    <w:rsid w:val="00940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F1CD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F1CDD"/>
    <w:rPr>
      <w:rFonts w:ascii="Times New Roman" w:eastAsia="Times New Roman" w:hAnsi="Times New Roman" w:cs="Times New Roman"/>
      <w:b/>
      <w:bCs/>
      <w:sz w:val="36"/>
      <w:szCs w:val="36"/>
      <w:lang w:eastAsia="ru-RU"/>
    </w:rPr>
  </w:style>
  <w:style w:type="character" w:customStyle="1" w:styleId="metadate">
    <w:name w:val="meta_date"/>
    <w:basedOn w:val="a0"/>
    <w:rsid w:val="004F1CDD"/>
  </w:style>
  <w:style w:type="character" w:customStyle="1" w:styleId="metacategories">
    <w:name w:val="meta_categories"/>
    <w:basedOn w:val="a0"/>
    <w:rsid w:val="004F1CDD"/>
  </w:style>
  <w:style w:type="character" w:styleId="a3">
    <w:name w:val="Hyperlink"/>
    <w:basedOn w:val="a0"/>
    <w:uiPriority w:val="99"/>
    <w:semiHidden/>
    <w:unhideWhenUsed/>
    <w:rsid w:val="004F1CDD"/>
    <w:rPr>
      <w:color w:val="0000FF"/>
      <w:u w:val="single"/>
    </w:rPr>
  </w:style>
  <w:style w:type="paragraph" w:styleId="a4">
    <w:name w:val="Normal (Web)"/>
    <w:basedOn w:val="a"/>
    <w:uiPriority w:val="99"/>
    <w:semiHidden/>
    <w:unhideWhenUsed/>
    <w:rsid w:val="004F1C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F1CDD"/>
    <w:rPr>
      <w:b/>
      <w:bCs/>
    </w:rPr>
  </w:style>
  <w:style w:type="character" w:styleId="a6">
    <w:name w:val="Emphasis"/>
    <w:basedOn w:val="a0"/>
    <w:uiPriority w:val="20"/>
    <w:qFormat/>
    <w:rsid w:val="004F1CDD"/>
    <w:rPr>
      <w:i/>
      <w:iCs/>
    </w:rPr>
  </w:style>
  <w:style w:type="paragraph" w:styleId="a7">
    <w:name w:val="List Paragraph"/>
    <w:basedOn w:val="a"/>
    <w:uiPriority w:val="34"/>
    <w:qFormat/>
    <w:rsid w:val="004F1C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F1CD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F1CDD"/>
    <w:rPr>
      <w:rFonts w:ascii="Times New Roman" w:eastAsia="Times New Roman" w:hAnsi="Times New Roman" w:cs="Times New Roman"/>
      <w:b/>
      <w:bCs/>
      <w:sz w:val="36"/>
      <w:szCs w:val="36"/>
      <w:lang w:eastAsia="ru-RU"/>
    </w:rPr>
  </w:style>
  <w:style w:type="character" w:customStyle="1" w:styleId="metadate">
    <w:name w:val="meta_date"/>
    <w:basedOn w:val="a0"/>
    <w:rsid w:val="004F1CDD"/>
  </w:style>
  <w:style w:type="character" w:customStyle="1" w:styleId="metacategories">
    <w:name w:val="meta_categories"/>
    <w:basedOn w:val="a0"/>
    <w:rsid w:val="004F1CDD"/>
  </w:style>
  <w:style w:type="character" w:styleId="a3">
    <w:name w:val="Hyperlink"/>
    <w:basedOn w:val="a0"/>
    <w:uiPriority w:val="99"/>
    <w:semiHidden/>
    <w:unhideWhenUsed/>
    <w:rsid w:val="004F1CDD"/>
    <w:rPr>
      <w:color w:val="0000FF"/>
      <w:u w:val="single"/>
    </w:rPr>
  </w:style>
  <w:style w:type="paragraph" w:styleId="a4">
    <w:name w:val="Normal (Web)"/>
    <w:basedOn w:val="a"/>
    <w:uiPriority w:val="99"/>
    <w:semiHidden/>
    <w:unhideWhenUsed/>
    <w:rsid w:val="004F1C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F1CDD"/>
    <w:rPr>
      <w:b/>
      <w:bCs/>
    </w:rPr>
  </w:style>
  <w:style w:type="character" w:styleId="a6">
    <w:name w:val="Emphasis"/>
    <w:basedOn w:val="a0"/>
    <w:uiPriority w:val="20"/>
    <w:qFormat/>
    <w:rsid w:val="004F1CDD"/>
    <w:rPr>
      <w:i/>
      <w:iCs/>
    </w:rPr>
  </w:style>
  <w:style w:type="paragraph" w:styleId="a7">
    <w:name w:val="List Paragraph"/>
    <w:basedOn w:val="a"/>
    <w:uiPriority w:val="34"/>
    <w:qFormat/>
    <w:rsid w:val="004F1C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070110">
      <w:bodyDiv w:val="1"/>
      <w:marLeft w:val="0"/>
      <w:marRight w:val="0"/>
      <w:marTop w:val="0"/>
      <w:marBottom w:val="0"/>
      <w:divBdr>
        <w:top w:val="none" w:sz="0" w:space="0" w:color="auto"/>
        <w:left w:val="none" w:sz="0" w:space="0" w:color="auto"/>
        <w:bottom w:val="none" w:sz="0" w:space="0" w:color="auto"/>
        <w:right w:val="none" w:sz="0" w:space="0" w:color="auto"/>
      </w:divBdr>
      <w:divsChild>
        <w:div w:id="1106191989">
          <w:marLeft w:val="0"/>
          <w:marRight w:val="0"/>
          <w:marTop w:val="0"/>
          <w:marBottom w:val="150"/>
          <w:divBdr>
            <w:top w:val="single" w:sz="6" w:space="5" w:color="DDDDDD"/>
            <w:left w:val="none" w:sz="0" w:space="0" w:color="auto"/>
            <w:bottom w:val="single" w:sz="6" w:space="5" w:color="DDDDDD"/>
            <w:right w:val="none" w:sz="0" w:space="0" w:color="auto"/>
          </w:divBdr>
        </w:div>
        <w:div w:id="2031569481">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1686</Words>
  <Characters>9614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2022-02-28T12:02:00Z</dcterms:created>
  <dcterms:modified xsi:type="dcterms:W3CDTF">2022-02-28T12:11:00Z</dcterms:modified>
</cp:coreProperties>
</file>